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DC" w:rsidRPr="00A52BC9" w:rsidRDefault="005716DC" w:rsidP="005716DC">
      <w:pPr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0A0FE1"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2</w:t>
      </w:r>
    </w:p>
    <w:p w:rsidR="005716DC" w:rsidRPr="0070395F" w:rsidRDefault="005716DC" w:rsidP="005716DC">
      <w:pPr>
        <w:spacing w:beforeLines="100" w:afterLines="100"/>
        <w:jc w:val="center"/>
        <w:rPr>
          <w:rFonts w:ascii="黑体" w:eastAsia="黑体" w:hAnsi="黑体"/>
          <w:color w:val="0D0D0D"/>
          <w:sz w:val="36"/>
          <w:szCs w:val="36"/>
        </w:rPr>
      </w:pPr>
      <w:r w:rsidRPr="000A0FE1">
        <w:rPr>
          <w:rFonts w:ascii="黑体" w:eastAsia="黑体" w:hAnsi="黑体"/>
          <w:color w:val="000000"/>
          <w:kern w:val="0"/>
          <w:sz w:val="36"/>
          <w:szCs w:val="36"/>
        </w:rPr>
        <w:t>年中央预算内投资项目开工和投资完成汇总表</w:t>
      </w:r>
    </w:p>
    <w:tbl>
      <w:tblPr>
        <w:tblW w:w="142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80"/>
        <w:gridCol w:w="1303"/>
        <w:gridCol w:w="877"/>
        <w:gridCol w:w="1200"/>
        <w:gridCol w:w="1200"/>
        <w:gridCol w:w="1468"/>
        <w:gridCol w:w="992"/>
        <w:gridCol w:w="1180"/>
        <w:gridCol w:w="1180"/>
        <w:gridCol w:w="1180"/>
        <w:gridCol w:w="980"/>
        <w:gridCol w:w="1700"/>
      </w:tblGrid>
      <w:tr w:rsidR="005716DC" w:rsidRPr="000A0FE1" w:rsidTr="00E52194">
        <w:trPr>
          <w:trHeight w:val="765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5716DC" w:rsidRPr="00A52BC9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5716DC" w:rsidRPr="00A52BC9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个数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5716DC" w:rsidRPr="00A52BC9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5716DC" w:rsidRPr="00A52BC9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总投资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277" w:type="dxa"/>
            <w:gridSpan w:val="3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计划下达投资（万元）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5716DC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截至目前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开工项目数（个）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完成投资（万元）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未开工项目数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716DC" w:rsidRPr="00A52BC9" w:rsidTr="00E52194">
        <w:trPr>
          <w:trHeight w:val="765"/>
        </w:trPr>
        <w:tc>
          <w:tcPr>
            <w:tcW w:w="98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中央预算内投资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其他投资</w:t>
            </w:r>
          </w:p>
        </w:tc>
        <w:tc>
          <w:tcPr>
            <w:tcW w:w="1468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2016年度完成投资</w:t>
            </w:r>
          </w:p>
        </w:tc>
        <w:tc>
          <w:tcPr>
            <w:tcW w:w="98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716DC" w:rsidRPr="000A0FE1" w:rsidTr="00E52194">
        <w:trPr>
          <w:trHeight w:val="945"/>
        </w:trPr>
        <w:tc>
          <w:tcPr>
            <w:tcW w:w="98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其中中央预算内</w:t>
            </w:r>
          </w:p>
        </w:tc>
        <w:tc>
          <w:tcPr>
            <w:tcW w:w="118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716DC" w:rsidRPr="000A0FE1" w:rsidTr="00E52194">
        <w:trPr>
          <w:trHeight w:val="1770"/>
        </w:trPr>
        <w:tc>
          <w:tcPr>
            <w:tcW w:w="98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0FE1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p w:rsidR="005716DC" w:rsidRDefault="005716DC" w:rsidP="005716DC">
      <w:pPr>
        <w:rPr>
          <w:rFonts w:ascii="Times New Roman" w:hAnsi="Times New Roman"/>
          <w:color w:val="0D0D0D"/>
        </w:rPr>
      </w:pPr>
    </w:p>
    <w:p w:rsidR="005716DC" w:rsidRDefault="005716DC" w:rsidP="005716DC">
      <w:pPr>
        <w:rPr>
          <w:rFonts w:ascii="Times New Roman" w:hAnsi="Times New Roman"/>
          <w:color w:val="0D0D0D"/>
        </w:rPr>
      </w:pPr>
    </w:p>
    <w:p w:rsidR="005716DC" w:rsidRPr="00A52BC9" w:rsidRDefault="005716DC" w:rsidP="005716DC">
      <w:pPr>
        <w:rPr>
          <w:rFonts w:ascii="Times New Roman" w:eastAsia="黑体" w:hAnsi="Times New Roman"/>
          <w:kern w:val="0"/>
          <w:sz w:val="32"/>
          <w:szCs w:val="32"/>
        </w:rPr>
      </w:pPr>
      <w:r w:rsidRPr="000A0FE1"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:rsidR="005716DC" w:rsidRPr="00A52BC9" w:rsidRDefault="005716DC" w:rsidP="005716DC">
      <w:pPr>
        <w:spacing w:beforeLines="100" w:afterLines="10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0A0FE1">
        <w:rPr>
          <w:rFonts w:ascii="黑体" w:eastAsia="黑体" w:hAnsi="黑体"/>
          <w:color w:val="000000"/>
          <w:kern w:val="0"/>
          <w:sz w:val="36"/>
          <w:szCs w:val="36"/>
        </w:rPr>
        <w:t>年中央预算内投资项目投资完成情况表</w:t>
      </w:r>
    </w:p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23"/>
        <w:gridCol w:w="495"/>
        <w:gridCol w:w="584"/>
        <w:gridCol w:w="584"/>
        <w:gridCol w:w="495"/>
        <w:gridCol w:w="495"/>
        <w:gridCol w:w="495"/>
        <w:gridCol w:w="495"/>
        <w:gridCol w:w="498"/>
        <w:gridCol w:w="601"/>
        <w:gridCol w:w="584"/>
        <w:gridCol w:w="498"/>
        <w:gridCol w:w="498"/>
        <w:gridCol w:w="498"/>
        <w:gridCol w:w="498"/>
        <w:gridCol w:w="498"/>
        <w:gridCol w:w="576"/>
        <w:gridCol w:w="576"/>
        <w:gridCol w:w="576"/>
        <w:gridCol w:w="581"/>
        <w:gridCol w:w="581"/>
        <w:gridCol w:w="581"/>
        <w:gridCol w:w="498"/>
        <w:gridCol w:w="570"/>
      </w:tblGrid>
      <w:tr w:rsidR="005716DC" w:rsidRPr="00A52BC9" w:rsidTr="00E52194">
        <w:trPr>
          <w:trHeight w:val="555"/>
        </w:trPr>
        <w:tc>
          <w:tcPr>
            <w:tcW w:w="581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项目</w:t>
            </w: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个数</w:t>
            </w:r>
          </w:p>
        </w:tc>
        <w:tc>
          <w:tcPr>
            <w:tcW w:w="1304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年下达中央投资计划（万元）</w:t>
            </w:r>
          </w:p>
        </w:tc>
        <w:tc>
          <w:tcPr>
            <w:tcW w:w="1314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年资金到位情况（万元）</w:t>
            </w:r>
          </w:p>
        </w:tc>
        <w:tc>
          <w:tcPr>
            <w:tcW w:w="20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A52BC9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截至目前累计完成投资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A52BC9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年完成</w:t>
            </w:r>
          </w:p>
          <w:p w:rsidR="005716DC" w:rsidRPr="00A52BC9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投资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截至目前中央预算内投资完成（万元）</w:t>
            </w:r>
          </w:p>
        </w:tc>
        <w:tc>
          <w:tcPr>
            <w:tcW w:w="624" w:type="pct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项目开工</w:t>
            </w: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/</w:t>
            </w: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完工情况</w:t>
            </w:r>
          </w:p>
        </w:tc>
        <w:tc>
          <w:tcPr>
            <w:tcW w:w="178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工程形象进度</w:t>
            </w:r>
          </w:p>
        </w:tc>
        <w:tc>
          <w:tcPr>
            <w:tcW w:w="204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备注</w:t>
            </w:r>
          </w:p>
        </w:tc>
      </w:tr>
      <w:tr w:rsidR="005716DC" w:rsidRPr="00A52BC9" w:rsidTr="00E52194">
        <w:trPr>
          <w:trHeight w:val="1320"/>
        </w:trPr>
        <w:tc>
          <w:tcPr>
            <w:tcW w:w="581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77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A52BC9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中央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预算内投资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省级配套投资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市县配套投资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国家专项建设基金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其他投资</w:t>
            </w:r>
          </w:p>
        </w:tc>
        <w:tc>
          <w:tcPr>
            <w:tcW w:w="2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中央预算内投资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省级配套投资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市县配套投资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国家专项建设基金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其他投资</w:t>
            </w:r>
          </w:p>
        </w:tc>
        <w:tc>
          <w:tcPr>
            <w:tcW w:w="206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已经开工项目个数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其中已完工项目个数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完工项目中竣工验收项目个数</w:t>
            </w:r>
          </w:p>
        </w:tc>
        <w:tc>
          <w:tcPr>
            <w:tcW w:w="178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</w:tr>
      <w:tr w:rsidR="005716DC" w:rsidRPr="00A52BC9" w:rsidTr="00E52194">
        <w:trPr>
          <w:trHeight w:val="53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A52BC9" w:rsidTr="00E52194">
        <w:trPr>
          <w:trHeight w:val="552"/>
        </w:trPr>
        <w:tc>
          <w:tcPr>
            <w:tcW w:w="58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716DC" w:rsidRDefault="005716DC" w:rsidP="005716DC">
      <w:pPr>
        <w:rPr>
          <w:rFonts w:ascii="Times New Roman" w:eastAsia="黑体" w:hAnsi="Times New Roman"/>
          <w:kern w:val="0"/>
          <w:sz w:val="32"/>
          <w:szCs w:val="32"/>
        </w:rPr>
      </w:pPr>
      <w:r w:rsidRPr="000A0FE1"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:rsidR="005716DC" w:rsidRPr="00A52BC9" w:rsidRDefault="005716DC" w:rsidP="005716DC">
      <w:pPr>
        <w:spacing w:beforeLines="100" w:afterLines="10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0A0FE1">
        <w:rPr>
          <w:rFonts w:ascii="黑体" w:eastAsia="黑体" w:hAnsi="黑体"/>
          <w:color w:val="000000"/>
          <w:kern w:val="0"/>
          <w:sz w:val="36"/>
          <w:szCs w:val="36"/>
        </w:rPr>
        <w:t>年中央预算内投资项目未开工项目清单</w:t>
      </w:r>
    </w:p>
    <w:p w:rsidR="005716DC" w:rsidRPr="0070395F" w:rsidRDefault="005716DC" w:rsidP="005716DC">
      <w:pPr>
        <w:rPr>
          <w:rFonts w:ascii="Times New Roman" w:hAnsi="Times New Roman"/>
          <w:color w:val="0D0D0D"/>
        </w:rPr>
      </w:pPr>
    </w:p>
    <w:tbl>
      <w:tblPr>
        <w:tblW w:w="1373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6"/>
        <w:gridCol w:w="1424"/>
        <w:gridCol w:w="756"/>
        <w:gridCol w:w="640"/>
        <w:gridCol w:w="640"/>
        <w:gridCol w:w="640"/>
        <w:gridCol w:w="1762"/>
        <w:gridCol w:w="1000"/>
        <w:gridCol w:w="980"/>
        <w:gridCol w:w="855"/>
        <w:gridCol w:w="640"/>
        <w:gridCol w:w="640"/>
        <w:gridCol w:w="846"/>
        <w:gridCol w:w="567"/>
        <w:gridCol w:w="1220"/>
        <w:gridCol w:w="547"/>
      </w:tblGrid>
      <w:tr w:rsidR="005716DC" w:rsidRPr="000A0FE1" w:rsidTr="00E52194">
        <w:trPr>
          <w:trHeight w:val="630"/>
        </w:trPr>
        <w:tc>
          <w:tcPr>
            <w:tcW w:w="57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未开工项目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未开工项目总投资（万元）</w:t>
            </w:r>
          </w:p>
        </w:tc>
        <w:tc>
          <w:tcPr>
            <w:tcW w:w="19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未开工项目年下达投资（万元）</w:t>
            </w:r>
          </w:p>
        </w:tc>
        <w:tc>
          <w:tcPr>
            <w:tcW w:w="176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未开工原因</w:t>
            </w:r>
          </w:p>
        </w:tc>
        <w:tc>
          <w:tcPr>
            <w:tcW w:w="100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首次下达投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资计划时间</w:t>
            </w:r>
          </w:p>
        </w:tc>
        <w:tc>
          <w:tcPr>
            <w:tcW w:w="98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预计开工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548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未开工项目所处阶段（打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√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54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716DC" w:rsidRPr="000A0FE1" w:rsidTr="00E52194">
        <w:trPr>
          <w:trHeight w:val="1065"/>
        </w:trPr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中央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预算内投资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762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三通一平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招标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规划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设计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8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征地拆迁</w:t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其它</w:t>
            </w:r>
          </w:p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1220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Merge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16DC" w:rsidRPr="000A0FE1" w:rsidTr="00E52194">
        <w:trPr>
          <w:trHeight w:val="543"/>
        </w:trPr>
        <w:tc>
          <w:tcPr>
            <w:tcW w:w="5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716DC" w:rsidRPr="000A0FE1" w:rsidRDefault="005716DC" w:rsidP="00E5219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A0FE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73FEE" w:rsidRDefault="00973FEE"/>
    <w:sectPr w:rsidR="00973FEE" w:rsidSect="005716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EE" w:rsidRDefault="00973FEE" w:rsidP="005716DC">
      <w:r>
        <w:separator/>
      </w:r>
    </w:p>
  </w:endnote>
  <w:endnote w:type="continuationSeparator" w:id="1">
    <w:p w:rsidR="00973FEE" w:rsidRDefault="00973FEE" w:rsidP="0057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EE" w:rsidRDefault="00973FEE" w:rsidP="005716DC">
      <w:r>
        <w:separator/>
      </w:r>
    </w:p>
  </w:footnote>
  <w:footnote w:type="continuationSeparator" w:id="1">
    <w:p w:rsidR="00973FEE" w:rsidRDefault="00973FEE" w:rsidP="00571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6DC"/>
    <w:rsid w:val="005716DC"/>
    <w:rsid w:val="0097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6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6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6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2018-06-05T01:47:00Z</dcterms:created>
  <dcterms:modified xsi:type="dcterms:W3CDTF">2018-06-05T01:47:00Z</dcterms:modified>
</cp:coreProperties>
</file>