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C49DE">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eastAsia" w:ascii="方正小标宋简体" w:hAnsi="方正小标宋简体" w:eastAsia="方正小标宋简体" w:cs="方正小标宋简体"/>
          <w:sz w:val="40"/>
          <w:szCs w:val="40"/>
          <w:lang w:val="en-US" w:eastAsia="zh-CN"/>
        </w:rPr>
      </w:pPr>
      <w:bookmarkStart w:id="0" w:name="_GoBack"/>
      <w:bookmarkEnd w:id="0"/>
    </w:p>
    <w:p w14:paraId="7C1B86A1">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both"/>
        <w:textAlignment w:val="auto"/>
        <w:rPr>
          <w:rFonts w:hint="eastAsia" w:ascii="方正小标宋简体" w:hAnsi="方正小标宋简体" w:eastAsia="方正小标宋简体" w:cs="方正小标宋简体"/>
          <w:sz w:val="40"/>
          <w:szCs w:val="40"/>
          <w:lang w:val="en-US" w:eastAsia="zh-CN"/>
        </w:rPr>
      </w:pPr>
      <w:r>
        <w:rPr>
          <w:rFonts w:hint="eastAsia" w:ascii="黑体" w:hAnsi="黑体" w:eastAsia="黑体" w:cs="黑体"/>
          <w:sz w:val="32"/>
          <w:szCs w:val="32"/>
          <w:lang w:val="en-US" w:eastAsia="zh-CN"/>
        </w:rPr>
        <w:t>附件</w:t>
      </w:r>
      <w:r>
        <w:rPr>
          <w:rFonts w:hint="eastAsia" w:ascii="方正小标宋简体" w:hAnsi="方正小标宋简体" w:eastAsia="方正小标宋简体" w:cs="方正小标宋简体"/>
          <w:sz w:val="40"/>
          <w:szCs w:val="40"/>
          <w:lang w:val="en-US" w:eastAsia="zh-CN"/>
        </w:rPr>
        <w:t xml:space="preserve">  </w:t>
      </w:r>
    </w:p>
    <w:p w14:paraId="2FB7FA4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六安市农业农村局“谁执法谁普法”</w:t>
      </w:r>
    </w:p>
    <w:p w14:paraId="3C275EFA">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普法责任清单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6"/>
        <w:gridCol w:w="2596"/>
      </w:tblGrid>
      <w:tr w14:paraId="7BA4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3ABB909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重点普法内容</w:t>
            </w:r>
          </w:p>
        </w:tc>
        <w:tc>
          <w:tcPr>
            <w:tcW w:w="2596" w:type="dxa"/>
            <w:vAlign w:val="center"/>
          </w:tcPr>
          <w:p w14:paraId="3CABB36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责任单位</w:t>
            </w:r>
          </w:p>
        </w:tc>
      </w:tr>
      <w:tr w14:paraId="1D75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5" w:hRule="atLeast"/>
        </w:trPr>
        <w:tc>
          <w:tcPr>
            <w:tcW w:w="5926" w:type="dxa"/>
            <w:vAlign w:val="center"/>
          </w:tcPr>
          <w:p w14:paraId="6E49135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习近平法治思想，宪法、民法典等基本法律，党章、    中国共产党纪律处分条例等党内法规</w:t>
            </w:r>
          </w:p>
          <w:p w14:paraId="7CC77F0C">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中华人民共和国国家安全法</w:t>
            </w:r>
          </w:p>
          <w:p w14:paraId="355D035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中华人民共和国生态环境法典</w:t>
            </w:r>
          </w:p>
          <w:p w14:paraId="2CD42A7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中华人民共和国农业法</w:t>
            </w:r>
          </w:p>
          <w:p w14:paraId="7D4C02F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中华人民共和国乡村振兴促进法</w:t>
            </w:r>
          </w:p>
          <w:p w14:paraId="03F087F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中华人民共和国民营经济促进法</w:t>
            </w:r>
          </w:p>
          <w:p w14:paraId="5D85181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中华人民共和国反有组织犯罪法</w:t>
            </w:r>
          </w:p>
          <w:p w14:paraId="20660DA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 w:eastAsia="zh-CN"/>
              </w:rPr>
            </w:pPr>
            <w:r>
              <w:rPr>
                <w:rFonts w:hint="eastAsia" w:ascii="仿宋_GB2312" w:hAnsi="仿宋_GB2312" w:eastAsia="仿宋_GB2312" w:cs="仿宋_GB2312"/>
                <w:b w:val="0"/>
                <w:bCs w:val="0"/>
                <w:color w:val="auto"/>
                <w:sz w:val="24"/>
                <w:szCs w:val="24"/>
                <w:vertAlign w:val="baseline"/>
                <w:lang w:val="en" w:eastAsia="zh-CN"/>
              </w:rPr>
              <w:t>中华人民共和国安全生产法</w:t>
            </w:r>
          </w:p>
        </w:tc>
        <w:tc>
          <w:tcPr>
            <w:tcW w:w="2596" w:type="dxa"/>
            <w:vAlign w:val="center"/>
          </w:tcPr>
          <w:p w14:paraId="2D19513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局机关各科室</w:t>
            </w:r>
          </w:p>
          <w:p w14:paraId="09F5269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局属各单位</w:t>
            </w:r>
          </w:p>
          <w:p w14:paraId="3680078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p>
        </w:tc>
      </w:tr>
      <w:tr w14:paraId="1B73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201E9D5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中华人民共和国法治宣传教育法</w:t>
            </w:r>
          </w:p>
          <w:p w14:paraId="23385C3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行政执法监督条例</w:t>
            </w:r>
          </w:p>
        </w:tc>
        <w:tc>
          <w:tcPr>
            <w:tcW w:w="2596" w:type="dxa"/>
            <w:vAlign w:val="center"/>
          </w:tcPr>
          <w:p w14:paraId="2BF9847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法规科</w:t>
            </w:r>
          </w:p>
        </w:tc>
      </w:tr>
      <w:tr w14:paraId="67A6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5C80B62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中华人民共和国外商投资法</w:t>
            </w:r>
          </w:p>
          <w:p w14:paraId="2F87548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安徽省优化营商环境条例</w:t>
            </w:r>
          </w:p>
        </w:tc>
        <w:tc>
          <w:tcPr>
            <w:tcW w:w="2596" w:type="dxa"/>
            <w:vAlign w:val="center"/>
          </w:tcPr>
          <w:p w14:paraId="2B9ACD3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fldChar w:fldCharType="begin"/>
            </w:r>
            <w:r>
              <w:rPr>
                <w:rFonts w:hint="eastAsia" w:ascii="仿宋_GB2312" w:hAnsi="仿宋_GB2312" w:eastAsia="仿宋_GB2312" w:cs="仿宋_GB2312"/>
                <w:color w:val="auto"/>
                <w:sz w:val="24"/>
                <w:szCs w:val="24"/>
                <w:vertAlign w:val="baseline"/>
                <w:lang w:val="en-US" w:eastAsia="zh-CN"/>
              </w:rPr>
              <w:instrText xml:space="preserve"> HYPERLINK "https://nyncj.luan.gov.cn/public/6608321/6913391.html" \t "/home/administrator/文档\\x/_blank" </w:instrText>
            </w:r>
            <w:r>
              <w:rPr>
                <w:rFonts w:hint="eastAsia" w:ascii="仿宋_GB2312" w:hAnsi="仿宋_GB2312" w:eastAsia="仿宋_GB2312" w:cs="仿宋_GB2312"/>
                <w:color w:val="auto"/>
                <w:sz w:val="24"/>
                <w:szCs w:val="24"/>
                <w:vertAlign w:val="baseline"/>
                <w:lang w:val="en-US" w:eastAsia="zh-CN"/>
              </w:rPr>
              <w:fldChar w:fldCharType="separate"/>
            </w:r>
            <w:r>
              <w:rPr>
                <w:rFonts w:hint="eastAsia" w:ascii="仿宋_GB2312" w:hAnsi="仿宋_GB2312" w:eastAsia="仿宋_GB2312" w:cs="仿宋_GB2312"/>
                <w:color w:val="auto"/>
                <w:sz w:val="24"/>
                <w:szCs w:val="24"/>
                <w:vertAlign w:val="baseline"/>
                <w:lang w:val="en-US" w:eastAsia="zh-CN"/>
              </w:rPr>
              <w:t>农业产业化指导科</w:t>
            </w:r>
            <w:r>
              <w:rPr>
                <w:rFonts w:hint="eastAsia" w:ascii="仿宋_GB2312" w:hAnsi="仿宋_GB2312" w:eastAsia="仿宋_GB2312" w:cs="仿宋_GB2312"/>
                <w:color w:val="auto"/>
                <w:sz w:val="24"/>
                <w:szCs w:val="24"/>
                <w:vertAlign w:val="baseline"/>
                <w:lang w:val="en-US" w:eastAsia="zh-CN"/>
              </w:rPr>
              <w:fldChar w:fldCharType="end"/>
            </w:r>
          </w:p>
        </w:tc>
      </w:tr>
      <w:tr w14:paraId="0061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622C9CA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中华人民共和国土地管理法</w:t>
            </w:r>
          </w:p>
          <w:p w14:paraId="20431FA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中华人民共和国农民专业合作社法</w:t>
            </w:r>
          </w:p>
          <w:p w14:paraId="096FC64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中华人民共和国农村土地承包法</w:t>
            </w:r>
          </w:p>
          <w:p w14:paraId="4E02A06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中华人民共和国农村土地承包经营纠纷调解仲裁法</w:t>
            </w:r>
            <w:r>
              <w:rPr>
                <w:rFonts w:hint="eastAsia" w:ascii="仿宋_GB2312" w:hAnsi="仿宋_GB2312" w:eastAsia="仿宋_GB2312" w:cs="仿宋_GB2312"/>
                <w:b w:val="0"/>
                <w:bCs w:val="0"/>
                <w:color w:val="auto"/>
                <w:sz w:val="24"/>
                <w:szCs w:val="24"/>
                <w:vertAlign w:val="baseline"/>
                <w:lang w:val="en-US" w:eastAsia="zh-CN"/>
              </w:rPr>
              <w:t xml:space="preserve">  </w:t>
            </w:r>
            <w:r>
              <w:rPr>
                <w:rFonts w:hint="default" w:ascii="仿宋_GB2312" w:hAnsi="仿宋_GB2312" w:eastAsia="仿宋_GB2312" w:cs="仿宋_GB2312"/>
                <w:b w:val="0"/>
                <w:bCs w:val="0"/>
                <w:color w:val="auto"/>
                <w:sz w:val="24"/>
                <w:szCs w:val="24"/>
                <w:vertAlign w:val="baseline"/>
                <w:lang w:val="en-US" w:eastAsia="zh-CN"/>
              </w:rPr>
              <w:t>安徽省实施《中华人民共和国农村土地承包法》办法</w:t>
            </w:r>
            <w:r>
              <w:rPr>
                <w:rFonts w:hint="eastAsia" w:ascii="仿宋_GB2312" w:hAnsi="仿宋_GB2312" w:eastAsia="仿宋_GB2312" w:cs="仿宋_GB2312"/>
                <w:b w:val="0"/>
                <w:bCs w:val="0"/>
                <w:color w:val="auto"/>
                <w:sz w:val="24"/>
                <w:szCs w:val="24"/>
                <w:vertAlign w:val="baseline"/>
                <w:lang w:val="en-US" w:eastAsia="zh-CN"/>
              </w:rPr>
              <w:t xml:space="preserve">    </w:t>
            </w:r>
            <w:r>
              <w:rPr>
                <w:rFonts w:hint="default" w:ascii="仿宋_GB2312" w:hAnsi="仿宋_GB2312" w:eastAsia="仿宋_GB2312" w:cs="仿宋_GB2312"/>
                <w:b w:val="0"/>
                <w:bCs w:val="0"/>
                <w:color w:val="auto"/>
                <w:sz w:val="24"/>
                <w:szCs w:val="24"/>
                <w:vertAlign w:val="baseline"/>
                <w:lang w:val="en-US" w:eastAsia="zh-CN"/>
              </w:rPr>
              <w:t>安徽省实施《中华人民共和国农民专业合作社法》办法</w:t>
            </w:r>
          </w:p>
        </w:tc>
        <w:tc>
          <w:tcPr>
            <w:tcW w:w="2596" w:type="dxa"/>
            <w:vAlign w:val="center"/>
          </w:tcPr>
          <w:p w14:paraId="2A56A0F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农村经营管理科</w:t>
            </w:r>
          </w:p>
          <w:p w14:paraId="2E45725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市农村经营管理</w:t>
            </w:r>
          </w:p>
          <w:p w14:paraId="347B2A1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服务中心</w:t>
            </w:r>
          </w:p>
        </w:tc>
      </w:tr>
      <w:tr w14:paraId="1217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4E95BFB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农业转基因生物安全管理条例</w:t>
            </w:r>
          </w:p>
          <w:p w14:paraId="4004E11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农用薄膜管理办法</w:t>
            </w:r>
          </w:p>
          <w:p w14:paraId="04855C6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安徽省农业生态环境保护条例</w:t>
            </w:r>
          </w:p>
        </w:tc>
        <w:tc>
          <w:tcPr>
            <w:tcW w:w="2596" w:type="dxa"/>
            <w:vAlign w:val="center"/>
          </w:tcPr>
          <w:p w14:paraId="4E97248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 w:eastAsia="zh-CN"/>
              </w:rPr>
            </w:pPr>
            <w:r>
              <w:rPr>
                <w:rFonts w:hint="default" w:ascii="仿宋_GB2312" w:hAnsi="仿宋_GB2312" w:eastAsia="仿宋_GB2312" w:cs="仿宋_GB2312"/>
                <w:color w:val="auto"/>
                <w:sz w:val="24"/>
                <w:szCs w:val="24"/>
                <w:vertAlign w:val="baseline"/>
                <w:lang w:val="en" w:eastAsia="zh-CN"/>
              </w:rPr>
              <w:t>科教与质监科</w:t>
            </w:r>
          </w:p>
          <w:p w14:paraId="676244B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市农村公共事业</w:t>
            </w:r>
          </w:p>
          <w:p w14:paraId="2C91055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服务中心</w:t>
            </w:r>
            <w:r>
              <w:rPr>
                <w:rFonts w:hint="eastAsia" w:ascii="仿宋_GB2312" w:hAnsi="仿宋_GB2312" w:eastAsia="仿宋_GB2312" w:cs="仿宋_GB2312"/>
                <w:color w:val="auto"/>
                <w:sz w:val="24"/>
                <w:szCs w:val="24"/>
                <w:vertAlign w:val="baseline"/>
                <w:lang w:val="en-US" w:eastAsia="zh-CN"/>
              </w:rPr>
              <w:t xml:space="preserve">            </w:t>
            </w:r>
          </w:p>
        </w:tc>
      </w:tr>
      <w:tr w14:paraId="4317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346A1BB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安徽省农村能源建设与管理条例</w:t>
            </w:r>
          </w:p>
        </w:tc>
        <w:tc>
          <w:tcPr>
            <w:tcW w:w="2596" w:type="dxa"/>
            <w:vAlign w:val="center"/>
          </w:tcPr>
          <w:p w14:paraId="34923A7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市农村公共事业</w:t>
            </w:r>
          </w:p>
          <w:p w14:paraId="08EDBE2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服务中心</w:t>
            </w:r>
          </w:p>
        </w:tc>
      </w:tr>
      <w:tr w14:paraId="16BE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775CDCB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中华人民共和国农产品质量安全法</w:t>
            </w:r>
          </w:p>
          <w:p w14:paraId="29E10F8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中华人民共和国食品安全法</w:t>
            </w:r>
          </w:p>
          <w:p w14:paraId="1BD556A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国务院关于加强食品等产品安全监督管理的特别规定</w:t>
            </w:r>
          </w:p>
          <w:p w14:paraId="1AC5E8C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安徽省农产品质量安全条例</w:t>
            </w:r>
          </w:p>
        </w:tc>
        <w:tc>
          <w:tcPr>
            <w:tcW w:w="2596" w:type="dxa"/>
            <w:vAlign w:val="center"/>
          </w:tcPr>
          <w:p w14:paraId="48105C3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市农产品质量安全</w:t>
            </w:r>
          </w:p>
          <w:p w14:paraId="04D76A0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监测中心</w:t>
            </w:r>
          </w:p>
        </w:tc>
      </w:tr>
      <w:tr w14:paraId="6EE0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3CA671B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中华人民共和国农业技术推广法</w:t>
            </w:r>
          </w:p>
          <w:p w14:paraId="7AB540D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安徽省实施《中华人民共和国农业技术推广法》办法</w:t>
            </w:r>
          </w:p>
        </w:tc>
        <w:tc>
          <w:tcPr>
            <w:tcW w:w="2596" w:type="dxa"/>
            <w:vAlign w:val="center"/>
          </w:tcPr>
          <w:p w14:paraId="4FAB81B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 w:eastAsia="zh-CN"/>
              </w:rPr>
            </w:pPr>
            <w:r>
              <w:rPr>
                <w:rFonts w:hint="default" w:ascii="仿宋_GB2312" w:hAnsi="仿宋_GB2312" w:eastAsia="仿宋_GB2312" w:cs="仿宋_GB2312"/>
                <w:color w:val="auto"/>
                <w:sz w:val="24"/>
                <w:szCs w:val="24"/>
                <w:vertAlign w:val="baseline"/>
                <w:lang w:val="en" w:eastAsia="zh-CN"/>
              </w:rPr>
              <w:t>种植业管理科</w:t>
            </w:r>
          </w:p>
          <w:p w14:paraId="5A42307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 w:eastAsia="zh-CN"/>
              </w:rPr>
            </w:pPr>
            <w:r>
              <w:rPr>
                <w:rFonts w:hint="default" w:ascii="仿宋_GB2312" w:hAnsi="仿宋_GB2312" w:eastAsia="仿宋_GB2312" w:cs="仿宋_GB2312"/>
                <w:color w:val="auto"/>
                <w:sz w:val="24"/>
                <w:szCs w:val="24"/>
                <w:vertAlign w:val="baseline"/>
                <w:lang w:val="en" w:eastAsia="zh-CN"/>
              </w:rPr>
              <w:t>科教与质监科</w:t>
            </w:r>
          </w:p>
        </w:tc>
      </w:tr>
      <w:tr w14:paraId="1FF3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64786EF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中华人民共和国种子法</w:t>
            </w:r>
          </w:p>
          <w:p w14:paraId="591FC7B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中华人民共和国植物新品种保护条例</w:t>
            </w:r>
          </w:p>
          <w:p w14:paraId="60732C0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中华人民共和国粮食安全保障法</w:t>
            </w:r>
          </w:p>
          <w:p w14:paraId="10EA1A1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植物检疫条例</w:t>
            </w:r>
          </w:p>
          <w:p w14:paraId="3543486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农药管理条例</w:t>
            </w:r>
          </w:p>
          <w:p w14:paraId="7903889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农作物病虫害防治条例</w:t>
            </w:r>
          </w:p>
          <w:p w14:paraId="109966C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肥料登记管理办法</w:t>
            </w:r>
          </w:p>
          <w:p w14:paraId="4F3CF4D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安徽省实施《中华人民共和国粮食安全保障法》办法</w:t>
            </w:r>
          </w:p>
          <w:p w14:paraId="7022D43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安徽省农业植物检疫管理办法</w:t>
            </w:r>
          </w:p>
          <w:p w14:paraId="668114F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安徽省农作物种子管理条例</w:t>
            </w:r>
          </w:p>
          <w:p w14:paraId="6B33BF1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安徽省蚕种管理条例</w:t>
            </w:r>
          </w:p>
          <w:p w14:paraId="6D737DB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安徽省粮食作物生长期保护规定</w:t>
            </w:r>
          </w:p>
        </w:tc>
        <w:tc>
          <w:tcPr>
            <w:tcW w:w="2596" w:type="dxa"/>
            <w:vAlign w:val="center"/>
          </w:tcPr>
          <w:p w14:paraId="10A6E47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 w:eastAsia="zh-CN"/>
              </w:rPr>
              <w:t>种植业管理科</w:t>
            </w:r>
          </w:p>
        </w:tc>
      </w:tr>
      <w:tr w14:paraId="3C9D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7F12E57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中华人民共和国畜牧法</w:t>
            </w:r>
          </w:p>
          <w:p w14:paraId="0BE5239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中华人民共和国生物安全法</w:t>
            </w:r>
          </w:p>
          <w:p w14:paraId="1A9CB40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中华人民共和国动物防疫法</w:t>
            </w:r>
          </w:p>
          <w:p w14:paraId="23FF2C9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兽药管理条例</w:t>
            </w:r>
          </w:p>
          <w:p w14:paraId="5F61358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饲料和饲料添加剂管理条例</w:t>
            </w:r>
          </w:p>
          <w:p w14:paraId="547F438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畜禽规模养殖污染防治条例</w:t>
            </w:r>
          </w:p>
          <w:p w14:paraId="33F674B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乳品质量安全监督管理条例</w:t>
            </w:r>
          </w:p>
          <w:p w14:paraId="1194042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生猪屠宰管理条例</w:t>
            </w:r>
          </w:p>
          <w:p w14:paraId="1DEAED6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病原微生物实验室生物安全管理条例</w:t>
            </w:r>
          </w:p>
          <w:p w14:paraId="2762D77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重大动物疫情应急条例</w:t>
            </w:r>
          </w:p>
          <w:p w14:paraId="51C6F17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安徽省实施《中华人民共和国动物防疫法》办法</w:t>
            </w:r>
          </w:p>
          <w:p w14:paraId="00A75D9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w:t>
            </w:r>
            <w:r>
              <w:rPr>
                <w:rFonts w:hint="eastAsia" w:ascii="仿宋_GB2312" w:hAnsi="仿宋_GB2312" w:eastAsia="仿宋_GB2312" w:cs="仿宋_GB2312"/>
                <w:b w:val="0"/>
                <w:bCs w:val="0"/>
                <w:color w:val="auto"/>
                <w:sz w:val="24"/>
                <w:szCs w:val="24"/>
                <w:vertAlign w:val="baseline"/>
                <w:lang w:val="en-US" w:eastAsia="zh-CN"/>
              </w:rPr>
              <w:t>实施《生猪屠宰管理条例》办法</w:t>
            </w:r>
          </w:p>
          <w:p w14:paraId="6D02587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安徽省畜产品质量安全管理条例</w:t>
            </w:r>
          </w:p>
        </w:tc>
        <w:tc>
          <w:tcPr>
            <w:tcW w:w="2596" w:type="dxa"/>
            <w:vAlign w:val="center"/>
          </w:tcPr>
          <w:p w14:paraId="1BA8A39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畜牧兽医科</w:t>
            </w:r>
          </w:p>
          <w:p w14:paraId="328DCF2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市畜牧业发展中心</w:t>
            </w:r>
          </w:p>
        </w:tc>
      </w:tr>
      <w:tr w14:paraId="2BC7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54BF710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中华人民共和国渔业法</w:t>
            </w:r>
          </w:p>
          <w:p w14:paraId="1B77798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中华人民共和国长江保护法</w:t>
            </w:r>
          </w:p>
          <w:p w14:paraId="55A61F8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中华人民共和国渔业法实施细则</w:t>
            </w:r>
          </w:p>
          <w:p w14:paraId="2045E88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中华人民共和国野生动物保护法</w:t>
            </w:r>
          </w:p>
          <w:p w14:paraId="2DFD69E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中华人民共和国水生野生动物保护实施条例</w:t>
            </w:r>
          </w:p>
          <w:p w14:paraId="417BAA1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中华人民共和国水产资源繁殖保护条例</w:t>
            </w:r>
          </w:p>
          <w:p w14:paraId="20E9B7A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安徽省实施《中华人民共和国野生动物保护法》办法</w:t>
            </w:r>
            <w:r>
              <w:rPr>
                <w:rFonts w:hint="eastAsia" w:ascii="仿宋_GB2312" w:hAnsi="仿宋_GB2312" w:eastAsia="仿宋_GB2312" w:cs="仿宋_GB2312"/>
                <w:b w:val="0"/>
                <w:bCs w:val="0"/>
                <w:color w:val="auto"/>
                <w:sz w:val="24"/>
                <w:szCs w:val="24"/>
                <w:vertAlign w:val="baseline"/>
                <w:lang w:val="en-US" w:eastAsia="zh-CN"/>
              </w:rPr>
              <w:t xml:space="preserve">  </w:t>
            </w:r>
            <w:r>
              <w:rPr>
                <w:rFonts w:hint="default" w:ascii="仿宋_GB2312" w:hAnsi="仿宋_GB2312" w:eastAsia="仿宋_GB2312" w:cs="仿宋_GB2312"/>
                <w:b w:val="0"/>
                <w:bCs w:val="0"/>
                <w:color w:val="auto"/>
                <w:sz w:val="24"/>
                <w:szCs w:val="24"/>
                <w:vertAlign w:val="baseline"/>
                <w:lang w:val="en-US" w:eastAsia="zh-CN"/>
              </w:rPr>
              <w:t>安徽省人民代表大会常务委员会关于促进和保障长江流域禁捕工作若干问题的决定</w:t>
            </w:r>
          </w:p>
        </w:tc>
        <w:tc>
          <w:tcPr>
            <w:tcW w:w="2596" w:type="dxa"/>
            <w:vAlign w:val="center"/>
          </w:tcPr>
          <w:p w14:paraId="3F49C1B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 w:eastAsia="zh-CN"/>
              </w:rPr>
            </w:pPr>
            <w:r>
              <w:rPr>
                <w:rFonts w:hint="default" w:ascii="仿宋_GB2312" w:hAnsi="仿宋_GB2312" w:eastAsia="仿宋_GB2312" w:cs="仿宋_GB2312"/>
                <w:color w:val="auto"/>
                <w:sz w:val="24"/>
                <w:szCs w:val="24"/>
                <w:vertAlign w:val="baseline"/>
                <w:lang w:val="en" w:eastAsia="zh-CN"/>
              </w:rPr>
              <w:t>渔业渔政管理科</w:t>
            </w:r>
          </w:p>
          <w:p w14:paraId="497E630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市渔业发展中心</w:t>
            </w:r>
          </w:p>
        </w:tc>
      </w:tr>
      <w:tr w14:paraId="38E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5926" w:type="dxa"/>
            <w:vAlign w:val="center"/>
          </w:tcPr>
          <w:p w14:paraId="6AF7E00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中华人民共和国农业机械化促进法</w:t>
            </w:r>
          </w:p>
          <w:p w14:paraId="6FB000A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农业机械安全监督管理条例</w:t>
            </w:r>
          </w:p>
          <w:p w14:paraId="62D8334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安徽省农业机械化促进条例</w:t>
            </w:r>
          </w:p>
        </w:tc>
        <w:tc>
          <w:tcPr>
            <w:tcW w:w="2596" w:type="dxa"/>
            <w:vAlign w:val="center"/>
          </w:tcPr>
          <w:p w14:paraId="7A37432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市农业机械化</w:t>
            </w:r>
            <w:r>
              <w:rPr>
                <w:rFonts w:hint="eastAsia" w:ascii="仿宋_GB2312" w:hAnsi="仿宋_GB2312" w:eastAsia="仿宋_GB2312" w:cs="仿宋_GB2312"/>
                <w:color w:val="auto"/>
                <w:sz w:val="24"/>
                <w:szCs w:val="24"/>
                <w:vertAlign w:val="baseline"/>
                <w:lang w:val="en-US" w:eastAsia="zh-CN"/>
              </w:rPr>
              <w:t>管理科</w:t>
            </w:r>
          </w:p>
          <w:p w14:paraId="33B142D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市农业机械化发展</w:t>
            </w:r>
            <w:r>
              <w:rPr>
                <w:rFonts w:hint="eastAsia" w:ascii="仿宋_GB2312" w:hAnsi="仿宋_GB2312" w:eastAsia="仿宋_GB2312" w:cs="仿宋_GB2312"/>
                <w:color w:val="auto"/>
                <w:sz w:val="24"/>
                <w:szCs w:val="24"/>
                <w:vertAlign w:val="baseline"/>
                <w:lang w:val="en-US" w:eastAsia="zh-CN"/>
              </w:rPr>
              <w:t xml:space="preserve">  </w:t>
            </w:r>
            <w:r>
              <w:rPr>
                <w:rFonts w:hint="default" w:ascii="仿宋_GB2312" w:hAnsi="仿宋_GB2312" w:eastAsia="仿宋_GB2312" w:cs="仿宋_GB2312"/>
                <w:color w:val="auto"/>
                <w:sz w:val="24"/>
                <w:szCs w:val="24"/>
                <w:vertAlign w:val="baseline"/>
                <w:lang w:val="en-US" w:eastAsia="zh-CN"/>
              </w:rPr>
              <w:t>中心</w:t>
            </w:r>
          </w:p>
        </w:tc>
      </w:tr>
      <w:tr w14:paraId="3BC1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51AB865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基本农田保护条例</w:t>
            </w:r>
          </w:p>
          <w:p w14:paraId="4A41F14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安徽省基本农田保护条例</w:t>
            </w:r>
          </w:p>
        </w:tc>
        <w:tc>
          <w:tcPr>
            <w:tcW w:w="2596" w:type="dxa"/>
            <w:vAlign w:val="center"/>
          </w:tcPr>
          <w:p w14:paraId="7EB1819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市农业综合开发中心</w:t>
            </w:r>
          </w:p>
        </w:tc>
      </w:tr>
      <w:tr w14:paraId="0363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6" w:type="dxa"/>
            <w:vAlign w:val="center"/>
          </w:tcPr>
          <w:p w14:paraId="4A43082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24"/>
                <w:szCs w:val="24"/>
                <w:vertAlign w:val="baseline"/>
                <w:lang w:val="en-US" w:eastAsia="zh-CN"/>
              </w:rPr>
            </w:pPr>
            <w:r>
              <w:rPr>
                <w:rFonts w:hint="default" w:ascii="仿宋_GB2312" w:hAnsi="仿宋_GB2312" w:eastAsia="仿宋_GB2312" w:cs="仿宋_GB2312"/>
                <w:b w:val="0"/>
                <w:bCs w:val="0"/>
                <w:color w:val="auto"/>
                <w:sz w:val="24"/>
                <w:szCs w:val="24"/>
                <w:vertAlign w:val="baseline"/>
                <w:lang w:val="en-US" w:eastAsia="zh-CN"/>
              </w:rPr>
              <w:t>六安市饮用水水源环境保护条例</w:t>
            </w:r>
          </w:p>
        </w:tc>
        <w:tc>
          <w:tcPr>
            <w:tcW w:w="2596" w:type="dxa"/>
            <w:vAlign w:val="center"/>
          </w:tcPr>
          <w:p w14:paraId="4817B28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法规科</w:t>
            </w:r>
          </w:p>
          <w:p w14:paraId="2AB777B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畜牧兽医科</w:t>
            </w:r>
          </w:p>
          <w:p w14:paraId="1F2BE80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市畜牧业发展中心</w:t>
            </w:r>
          </w:p>
          <w:p w14:paraId="2131740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szCs w:val="24"/>
                <w:vertAlign w:val="baseline"/>
                <w:lang w:val="en-US" w:eastAsia="zh-CN"/>
              </w:rPr>
            </w:pPr>
            <w:r>
              <w:rPr>
                <w:rFonts w:hint="default" w:ascii="仿宋_GB2312" w:hAnsi="仿宋_GB2312" w:eastAsia="仿宋_GB2312" w:cs="仿宋_GB2312"/>
                <w:color w:val="auto"/>
                <w:sz w:val="24"/>
                <w:szCs w:val="24"/>
                <w:vertAlign w:val="baseline"/>
                <w:lang w:val="en-US" w:eastAsia="zh-CN"/>
              </w:rPr>
              <w:t>市渔业发展中心</w:t>
            </w:r>
          </w:p>
        </w:tc>
      </w:tr>
    </w:tbl>
    <w:p w14:paraId="2A20DA93"/>
    <w:p w14:paraId="63D0F9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D00F0"/>
    <w:rsid w:val="2DEBFE2A"/>
    <w:rsid w:val="357F6324"/>
    <w:rsid w:val="37FE762E"/>
    <w:rsid w:val="3D5DF8C9"/>
    <w:rsid w:val="3FDB6B7F"/>
    <w:rsid w:val="5D5F4A70"/>
    <w:rsid w:val="5D7F2B6A"/>
    <w:rsid w:val="7FBBC194"/>
    <w:rsid w:val="7FCD00F0"/>
    <w:rsid w:val="7FFB089A"/>
    <w:rsid w:val="97F7D9BE"/>
    <w:rsid w:val="9ABB3560"/>
    <w:rsid w:val="B3BF4F7B"/>
    <w:rsid w:val="B7F4D4DF"/>
    <w:rsid w:val="CDF6F498"/>
    <w:rsid w:val="CF7E46CC"/>
    <w:rsid w:val="D7F1F8D6"/>
    <w:rsid w:val="DBFF4BB6"/>
    <w:rsid w:val="DDFFC80F"/>
    <w:rsid w:val="E7D15268"/>
    <w:rsid w:val="EDA7FAE1"/>
    <w:rsid w:val="EFBF8348"/>
    <w:rsid w:val="EFEFE670"/>
    <w:rsid w:val="FBDE2C2A"/>
    <w:rsid w:val="FBFE9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2026-05-26T15:26:00Z</dcterms:created>
  <dc:creator>administrator</dc:creator>
  <cp:lastModifiedBy>administrator</cp:lastModifiedBy>
  <cp:lastPrinted>2026-06-02T03:28:00Z</cp:lastPrinted>
  <dcterms:modified xsi:type="dcterms:W3CDTF">2026-06-11T17:35:11Z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AC13BB72C1668F3C4F812A6A90F6D99B_43</vt:lpwstr>
  </property>
</Properties>
</file>