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金安区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2025年度农机购置与应用补贴资金使用情况公告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2025年，省财政厅共下达我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中央资金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1457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万元，省级资金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1086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万元，合计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2543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其中兑付农机购置与应用补贴2451.389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，兑付农机报废更新补贴266.813万元，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剩余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0.036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万元结转到202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年继续用于购机补贴，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补贴各类机具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（购置新机1704台，报废旧机215台）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，受益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1033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（购置新机908户，报废旧机125户）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金安区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农机中心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0F7E176B"/>
    <w:rsid w:val="1520022E"/>
    <w:rsid w:val="1A424D0F"/>
    <w:rsid w:val="1C5E4B0C"/>
    <w:rsid w:val="20E165FA"/>
    <w:rsid w:val="23667BAD"/>
    <w:rsid w:val="28E84345"/>
    <w:rsid w:val="2BEF61A7"/>
    <w:rsid w:val="2D7C5178"/>
    <w:rsid w:val="32284A16"/>
    <w:rsid w:val="33F22F7F"/>
    <w:rsid w:val="3BE37B1F"/>
    <w:rsid w:val="3FB64DF7"/>
    <w:rsid w:val="43D63948"/>
    <w:rsid w:val="4535351D"/>
    <w:rsid w:val="491C2864"/>
    <w:rsid w:val="593B5D5C"/>
    <w:rsid w:val="5BD21437"/>
    <w:rsid w:val="637E2B6B"/>
    <w:rsid w:val="63B34E55"/>
    <w:rsid w:val="6AEA2531"/>
    <w:rsid w:val="6BF920E1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204</Characters>
  <Lines>0</Lines>
  <Paragraphs>0</Paragraphs>
  <TotalTime>10</TotalTime>
  <ScaleCrop>false</ScaleCrop>
  <LinksUpToDate>false</LinksUpToDate>
  <CharactersWithSpaces>209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Super   chao</cp:lastModifiedBy>
  <dcterms:modified xsi:type="dcterms:W3CDTF">2026-01-04T09:17:46Z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1BF97A7395BD432AA2F36557A7D63CA2_13</vt:lpwstr>
  </property>
  <property fmtid="{D5CDD505-2E9C-101B-9397-08002B2CF9AE}" pid="4" name="KSOTemplateDocerSaveRecord">
    <vt:lpwstr>eyJoZGlkIjoiZTljYzRiMDg2YjRjZjg0ZTViYTllMGI5NjFiZWY5Y2YiLCJ1c2VySWQiOiI2ODE3MjY2ODkifQ==</vt:lpwstr>
  </property>
</Properties>
</file>