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  <w:t>金安区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  <w:t>年农机购置与应用补贴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  <w:t>政策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  <w:lang w:eastAsia="zh-CN"/>
        </w:rPr>
        <w:t>落实情况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  <w:t>公告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96" w:firstLineChars="30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-4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安徽省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农业农村厅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安徽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省财政厅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关于印发〈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安徽省202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-202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年农机购置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与应用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补贴实施意见〉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》(皖农机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号)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文件精神，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年度省级下达中央财政资金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2704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下达省级配套资金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363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合计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3067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万元。补贴202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年度购机补贴机具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1954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台，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补贴资金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3067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万元，共补贴资金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3067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万元。结算资金比例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%，受益户数达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848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20" w:firstLineChars="16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金安区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农业中心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304" w:firstLineChars="17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2024年1月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-4"/>
          <w:sz w:val="32"/>
          <w:szCs w:val="32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4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YWQyM2NlOTNjNjIzODU4N2FlMTVhMjU0YTAwYzQifQ=="/>
    <w:docVar w:name="KSO_WPS_MARK_KEY" w:val="c6158100-3849-4510-99cb-b6142c781ebc"/>
  </w:docVars>
  <w:rsids>
    <w:rsidRoot w:val="00000000"/>
    <w:rsid w:val="0B012D5E"/>
    <w:rsid w:val="0D163012"/>
    <w:rsid w:val="14512AC1"/>
    <w:rsid w:val="23D20F07"/>
    <w:rsid w:val="3A217D96"/>
    <w:rsid w:val="41605725"/>
    <w:rsid w:val="41D9713F"/>
    <w:rsid w:val="45432B60"/>
    <w:rsid w:val="46E311C1"/>
    <w:rsid w:val="55CD6E59"/>
    <w:rsid w:val="56483D8A"/>
    <w:rsid w:val="56E11498"/>
    <w:rsid w:val="5AE825BC"/>
    <w:rsid w:val="74C04203"/>
    <w:rsid w:val="7CC4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229</Characters>
  <Lines>0</Lines>
  <Paragraphs>0</Paragraphs>
  <TotalTime>14</TotalTime>
  <ScaleCrop>false</ScaleCrop>
  <LinksUpToDate>false</LinksUpToDate>
  <CharactersWithSpaces>230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2023-11-13T02:42:00Z</dcterms:created>
  <dc:creator>Administrator</dc:creator>
  <cp:lastModifiedBy>Super   chao</cp:lastModifiedBy>
  <dcterms:modified xsi:type="dcterms:W3CDTF">2026-01-04T09:18:47Z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3C1159C37E75418095452452D2CD73F2_13</vt:lpwstr>
  </property>
  <property fmtid="{D5CDD505-2E9C-101B-9397-08002B2CF9AE}" pid="4" name="KSOTemplateDocerSaveRecord">
    <vt:lpwstr>eyJoZGlkIjoiZTljYzRiMDg2YjRjZjg0ZTViYTllMGI5NjFiZWY5Y2YiLCJ1c2VySWQiOiI2ODE3MjY2ODkifQ==</vt:lpwstr>
  </property>
</Properties>
</file>