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w:hAnsi="Times" w:eastAsia="方正仿宋简体"/>
          <w:sz w:val="34"/>
          <w:szCs w:val="34"/>
        </w:rPr>
      </w:pPr>
      <w:r>
        <w:rPr>
          <w:rFonts w:ascii="Times" w:hAnsi="Times" w:eastAsia="方正仿宋简体"/>
          <w:sz w:val="34"/>
          <w:szCs w:val="34"/>
        </w:rPr>
        <w:t>霍农〔</w:t>
      </w:r>
      <w:r>
        <w:rPr>
          <w:rFonts w:hint="eastAsia" w:ascii="Times" w:hAnsi="Times" w:eastAsia="方正仿宋简体"/>
          <w:sz w:val="34"/>
          <w:szCs w:val="34"/>
          <w:lang w:val="en-US" w:eastAsia="zh-CN"/>
        </w:rPr>
        <w:t>2025</w:t>
      </w:r>
      <w:r>
        <w:rPr>
          <w:rFonts w:ascii="Times" w:hAnsi="Times" w:eastAsia="方正仿宋简体"/>
          <w:sz w:val="34"/>
          <w:szCs w:val="34"/>
        </w:rPr>
        <w:t>〕</w:t>
      </w:r>
      <w:r>
        <w:rPr>
          <w:rFonts w:hint="eastAsia" w:ascii="Times" w:hAnsi="Times" w:eastAsia="方正仿宋简体"/>
          <w:sz w:val="34"/>
          <w:szCs w:val="34"/>
          <w:lang w:val="en-US" w:eastAsia="zh-CN"/>
        </w:rPr>
        <w:t>22</w:t>
      </w:r>
      <w:r>
        <w:rPr>
          <w:rFonts w:ascii="Times" w:hAnsi="Times" w:eastAsia="方正仿宋简体"/>
          <w:sz w:val="34"/>
          <w:szCs w:val="34"/>
        </w:rPr>
        <w:t>号</w:t>
      </w:r>
    </w:p>
    <w:p/>
    <w:p>
      <w:pPr>
        <w:jc w:val="center"/>
        <w:rPr>
          <w:b/>
          <w:bCs/>
          <w:sz w:val="36"/>
          <w:szCs w:val="36"/>
        </w:rPr>
      </w:pPr>
    </w:p>
    <w:p>
      <w:pPr>
        <w:jc w:val="center"/>
        <w:rPr>
          <w:rFonts w:hint="eastAsia" w:ascii="宋体" w:hAnsi="宋体" w:cs="宋体"/>
          <w:b/>
          <w:bCs/>
          <w:color w:val="000000"/>
          <w:kern w:val="0"/>
          <w:sz w:val="44"/>
          <w:szCs w:val="44"/>
          <w:lang w:val="en-US" w:eastAsia="zh-CN"/>
        </w:rPr>
      </w:pPr>
      <w:r>
        <w:rPr>
          <w:rFonts w:hint="eastAsia" w:ascii="宋体" w:hAnsi="宋体" w:eastAsia="宋体" w:cs="宋体"/>
          <w:b/>
          <w:bCs/>
          <w:sz w:val="44"/>
          <w:szCs w:val="44"/>
        </w:rPr>
        <w:t>关于印发《霍山县农机购置</w:t>
      </w:r>
      <w:r>
        <w:rPr>
          <w:rFonts w:hint="eastAsia" w:ascii="宋体" w:hAnsi="宋体" w:cs="宋体"/>
          <w:b/>
          <w:bCs/>
          <w:sz w:val="44"/>
          <w:szCs w:val="44"/>
          <w:lang w:eastAsia="zh-CN"/>
        </w:rPr>
        <w:t>与应用</w:t>
      </w:r>
      <w:r>
        <w:rPr>
          <w:rFonts w:hint="eastAsia" w:ascii="宋体" w:hAnsi="宋体" w:eastAsia="宋体" w:cs="宋体"/>
          <w:b/>
          <w:bCs/>
          <w:sz w:val="44"/>
          <w:szCs w:val="44"/>
        </w:rPr>
        <w:t>补贴机具核验工作办法》</w:t>
      </w:r>
      <w:r>
        <w:rPr>
          <w:rFonts w:hint="eastAsia" w:ascii="宋体" w:hAnsi="宋体" w:eastAsia="宋体" w:cs="宋体"/>
          <w:b/>
          <w:bCs/>
          <w:sz w:val="44"/>
          <w:szCs w:val="44"/>
          <w:lang w:eastAsia="zh-CN"/>
        </w:rPr>
        <w:t>《</w:t>
      </w:r>
      <w:r>
        <w:rPr>
          <w:rFonts w:hint="eastAsia" w:ascii="宋体" w:hAnsi="宋体" w:eastAsia="宋体" w:cs="宋体"/>
          <w:b/>
          <w:bCs/>
          <w:color w:val="000000"/>
          <w:kern w:val="0"/>
          <w:sz w:val="44"/>
          <w:szCs w:val="44"/>
          <w:lang w:eastAsia="zh-CN"/>
        </w:rPr>
        <w:t>霍山县</w:t>
      </w:r>
      <w:r>
        <w:rPr>
          <w:rFonts w:hint="eastAsia" w:ascii="宋体" w:hAnsi="宋体" w:eastAsia="宋体" w:cs="宋体"/>
          <w:b/>
          <w:bCs/>
          <w:color w:val="000000"/>
          <w:sz w:val="44"/>
          <w:szCs w:val="44"/>
        </w:rPr>
        <w:t>农机购置与应用</w:t>
      </w:r>
      <w:r>
        <w:rPr>
          <w:rFonts w:hint="eastAsia" w:ascii="宋体" w:hAnsi="宋体" w:eastAsia="宋体" w:cs="宋体"/>
          <w:b/>
          <w:bCs/>
          <w:color w:val="000000"/>
          <w:kern w:val="0"/>
          <w:sz w:val="44"/>
          <w:szCs w:val="44"/>
        </w:rPr>
        <w:t>补贴</w:t>
      </w:r>
      <w:r>
        <w:rPr>
          <w:rFonts w:hint="eastAsia" w:ascii="宋体" w:hAnsi="宋体" w:eastAsia="宋体" w:cs="宋体"/>
          <w:b/>
          <w:bCs/>
          <w:color w:val="000000"/>
          <w:kern w:val="0"/>
          <w:sz w:val="44"/>
          <w:szCs w:val="44"/>
          <w:lang w:eastAsia="zh-CN"/>
        </w:rPr>
        <w:t>产品</w:t>
      </w:r>
    </w:p>
    <w:p>
      <w:pPr>
        <w:ind w:firstLine="442" w:firstLineChars="100"/>
        <w:jc w:val="center"/>
        <w:rPr>
          <w:rFonts w:hint="eastAsia" w:ascii="宋体" w:hAnsi="宋体" w:eastAsia="宋体" w:cs="宋体"/>
          <w:b/>
          <w:bCs/>
          <w:sz w:val="44"/>
          <w:szCs w:val="44"/>
        </w:rPr>
      </w:pPr>
      <w:r>
        <w:rPr>
          <w:rFonts w:hint="eastAsia" w:ascii="宋体" w:hAnsi="宋体" w:eastAsia="宋体" w:cs="宋体"/>
          <w:b/>
          <w:bCs/>
          <w:color w:val="000000"/>
          <w:kern w:val="0"/>
          <w:sz w:val="44"/>
          <w:szCs w:val="44"/>
          <w:lang w:eastAsia="zh-CN"/>
        </w:rPr>
        <w:t>违规经营行为处理细则</w:t>
      </w:r>
      <w:r>
        <w:rPr>
          <w:rFonts w:hint="eastAsia" w:ascii="宋体" w:hAnsi="宋体" w:eastAsia="宋体" w:cs="宋体"/>
          <w:b/>
          <w:bCs/>
          <w:sz w:val="44"/>
          <w:szCs w:val="44"/>
          <w:lang w:eastAsia="zh-CN"/>
        </w:rPr>
        <w:t>》</w:t>
      </w:r>
      <w:r>
        <w:rPr>
          <w:rFonts w:hint="eastAsia" w:ascii="宋体" w:hAnsi="宋体" w:eastAsia="宋体" w:cs="宋体"/>
          <w:b/>
          <w:bCs/>
          <w:sz w:val="44"/>
          <w:szCs w:val="44"/>
        </w:rPr>
        <w:t>的通知</w:t>
      </w:r>
    </w:p>
    <w:p>
      <w:pPr>
        <w:rPr>
          <w:rFonts w:ascii="仿宋" w:hAnsi="仿宋" w:eastAsia="仿宋"/>
          <w:sz w:val="32"/>
          <w:szCs w:val="32"/>
        </w:rPr>
      </w:pPr>
    </w:p>
    <w:p>
      <w:pPr>
        <w:spacing w:line="600" w:lineRule="exact"/>
        <w:rPr>
          <w:rFonts w:hint="eastAsia" w:ascii="宋体" w:hAnsi="宋体" w:eastAsia="宋体" w:cs="宋体"/>
          <w:b w:val="0"/>
          <w:bCs w:val="0"/>
          <w:sz w:val="32"/>
          <w:szCs w:val="32"/>
        </w:rPr>
      </w:pPr>
      <w:r>
        <w:rPr>
          <w:rFonts w:hint="eastAsia" w:ascii="宋体" w:hAnsi="宋体" w:eastAsia="宋体" w:cs="宋体"/>
          <w:b w:val="0"/>
          <w:bCs w:val="0"/>
          <w:sz w:val="32"/>
          <w:szCs w:val="32"/>
        </w:rPr>
        <w:t>县农业机械服务中心，各乡镇</w:t>
      </w:r>
      <w:r>
        <w:rPr>
          <w:rFonts w:hint="eastAsia" w:ascii="宋体" w:hAnsi="宋体" w:eastAsia="宋体" w:cs="宋体"/>
          <w:b w:val="0"/>
          <w:bCs w:val="0"/>
          <w:sz w:val="32"/>
          <w:szCs w:val="32"/>
          <w:lang w:eastAsia="zh-CN"/>
        </w:rPr>
        <w:t>农业农村服务</w:t>
      </w:r>
      <w:r>
        <w:rPr>
          <w:rFonts w:hint="eastAsia" w:ascii="宋体" w:hAnsi="宋体" w:cs="宋体"/>
          <w:b w:val="0"/>
          <w:bCs w:val="0"/>
          <w:sz w:val="32"/>
          <w:szCs w:val="32"/>
          <w:lang w:eastAsia="zh-CN"/>
        </w:rPr>
        <w:t>部门</w:t>
      </w:r>
      <w:r>
        <w:rPr>
          <w:rFonts w:hint="eastAsia" w:ascii="宋体" w:hAnsi="宋体" w:eastAsia="宋体" w:cs="宋体"/>
          <w:b w:val="0"/>
          <w:bCs w:val="0"/>
          <w:sz w:val="32"/>
          <w:szCs w:val="32"/>
        </w:rPr>
        <w:t>：</w:t>
      </w:r>
    </w:p>
    <w:p>
      <w:pPr>
        <w:spacing w:line="60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为规范我县农机购置</w:t>
      </w:r>
      <w:r>
        <w:rPr>
          <w:rFonts w:hint="eastAsia" w:ascii="宋体" w:hAnsi="宋体" w:cs="宋体"/>
          <w:b w:val="0"/>
          <w:bCs w:val="0"/>
          <w:sz w:val="32"/>
          <w:szCs w:val="32"/>
          <w:lang w:eastAsia="zh-CN"/>
        </w:rPr>
        <w:t>与应用</w:t>
      </w:r>
      <w:r>
        <w:rPr>
          <w:rFonts w:hint="eastAsia" w:ascii="宋体" w:hAnsi="宋体" w:eastAsia="宋体" w:cs="宋体"/>
          <w:b w:val="0"/>
          <w:bCs w:val="0"/>
          <w:sz w:val="32"/>
          <w:szCs w:val="32"/>
        </w:rPr>
        <w:t>补贴机具核验行为</w:t>
      </w:r>
      <w:r>
        <w:rPr>
          <w:rFonts w:hint="eastAsia" w:ascii="宋体" w:hAnsi="宋体" w:cs="宋体"/>
          <w:b w:val="0"/>
          <w:bCs w:val="0"/>
          <w:sz w:val="32"/>
          <w:szCs w:val="32"/>
          <w:lang w:eastAsia="zh-CN"/>
        </w:rPr>
        <w:t>和农机购置与应用补贴产品产销企业经营行为</w:t>
      </w:r>
      <w:r>
        <w:rPr>
          <w:rFonts w:hint="eastAsia" w:ascii="宋体" w:hAnsi="宋体" w:eastAsia="宋体" w:cs="宋体"/>
          <w:b w:val="0"/>
          <w:bCs w:val="0"/>
          <w:sz w:val="32"/>
          <w:szCs w:val="32"/>
        </w:rPr>
        <w:t>，防范管理风险，确保补贴资金安全和政策效益充分发挥，</w:t>
      </w:r>
      <w:r>
        <w:rPr>
          <w:rFonts w:hint="eastAsia" w:ascii="宋体" w:hAnsi="宋体" w:cs="宋体"/>
          <w:b w:val="0"/>
          <w:bCs w:val="0"/>
          <w:sz w:val="32"/>
          <w:szCs w:val="32"/>
          <w:lang w:eastAsia="zh-CN"/>
        </w:rPr>
        <w:t>根据农机购置与应用补贴政策精神</w:t>
      </w:r>
      <w:r>
        <w:rPr>
          <w:rFonts w:hint="eastAsia" w:ascii="宋体" w:hAnsi="宋体" w:eastAsia="宋体" w:cs="宋体"/>
          <w:b w:val="0"/>
          <w:bCs w:val="0"/>
          <w:sz w:val="32"/>
          <w:szCs w:val="32"/>
        </w:rPr>
        <w:t>，</w:t>
      </w:r>
      <w:r>
        <w:rPr>
          <w:rFonts w:hint="eastAsia" w:ascii="宋体" w:hAnsi="宋体" w:cs="宋体"/>
          <w:b w:val="0"/>
          <w:bCs w:val="0"/>
          <w:sz w:val="32"/>
          <w:szCs w:val="32"/>
          <w:lang w:eastAsia="zh-CN"/>
        </w:rPr>
        <w:t>结合我县实际，</w:t>
      </w:r>
      <w:r>
        <w:rPr>
          <w:rFonts w:hint="eastAsia" w:ascii="宋体" w:hAnsi="宋体" w:eastAsia="宋体" w:cs="宋体"/>
          <w:b w:val="0"/>
          <w:bCs w:val="0"/>
          <w:sz w:val="32"/>
          <w:szCs w:val="32"/>
        </w:rPr>
        <w:t>制定了《霍山县农机购置</w:t>
      </w:r>
      <w:r>
        <w:rPr>
          <w:rFonts w:hint="eastAsia" w:ascii="宋体" w:hAnsi="宋体" w:cs="宋体"/>
          <w:b w:val="0"/>
          <w:bCs w:val="0"/>
          <w:sz w:val="32"/>
          <w:szCs w:val="32"/>
          <w:lang w:eastAsia="zh-CN"/>
        </w:rPr>
        <w:t>与应用</w:t>
      </w:r>
      <w:r>
        <w:rPr>
          <w:rFonts w:hint="eastAsia" w:ascii="宋体" w:hAnsi="宋体" w:eastAsia="宋体" w:cs="宋体"/>
          <w:b w:val="0"/>
          <w:bCs w:val="0"/>
          <w:sz w:val="32"/>
          <w:szCs w:val="32"/>
        </w:rPr>
        <w:t>补贴机具核验工作办法》</w:t>
      </w:r>
      <w:r>
        <w:rPr>
          <w:rFonts w:hint="eastAsia" w:ascii="宋体" w:hAnsi="宋体" w:cs="宋体"/>
          <w:b w:val="0"/>
          <w:bCs w:val="0"/>
          <w:sz w:val="32"/>
          <w:szCs w:val="32"/>
          <w:lang w:eastAsia="zh-CN"/>
        </w:rPr>
        <w:t>、《</w:t>
      </w:r>
      <w:r>
        <w:rPr>
          <w:rFonts w:hint="eastAsia" w:ascii="宋体" w:hAnsi="宋体" w:eastAsia="宋体"/>
          <w:b w:val="0"/>
          <w:bCs w:val="0"/>
          <w:color w:val="000000"/>
          <w:kern w:val="0"/>
          <w:sz w:val="32"/>
          <w:szCs w:val="32"/>
          <w:lang w:eastAsia="zh-CN"/>
        </w:rPr>
        <w:t>霍山县</w:t>
      </w:r>
      <w:r>
        <w:rPr>
          <w:rFonts w:hint="eastAsia" w:ascii="宋体" w:hAnsi="宋体" w:eastAsia="宋体"/>
          <w:b w:val="0"/>
          <w:bCs w:val="0"/>
          <w:color w:val="000000"/>
          <w:sz w:val="32"/>
          <w:szCs w:val="32"/>
        </w:rPr>
        <w:t>农机购置与应用</w:t>
      </w:r>
      <w:r>
        <w:rPr>
          <w:rFonts w:hint="eastAsia" w:ascii="宋体" w:hAnsi="宋体" w:eastAsia="宋体"/>
          <w:b w:val="0"/>
          <w:bCs w:val="0"/>
          <w:color w:val="000000"/>
          <w:kern w:val="0"/>
          <w:sz w:val="32"/>
          <w:szCs w:val="32"/>
        </w:rPr>
        <w:t>补贴</w:t>
      </w:r>
      <w:r>
        <w:rPr>
          <w:rFonts w:hint="eastAsia" w:ascii="宋体" w:hAnsi="宋体"/>
          <w:b w:val="0"/>
          <w:bCs w:val="0"/>
          <w:color w:val="000000"/>
          <w:kern w:val="0"/>
          <w:sz w:val="32"/>
          <w:szCs w:val="32"/>
          <w:lang w:eastAsia="zh-CN"/>
        </w:rPr>
        <w:t>产品违规经营行为处理细则</w:t>
      </w:r>
      <w:r>
        <w:rPr>
          <w:rFonts w:hint="eastAsia" w:ascii="宋体" w:hAnsi="宋体" w:cs="宋体"/>
          <w:b w:val="0"/>
          <w:bCs w:val="0"/>
          <w:sz w:val="32"/>
          <w:szCs w:val="32"/>
          <w:lang w:eastAsia="zh-CN"/>
        </w:rPr>
        <w:t>》</w:t>
      </w:r>
      <w:r>
        <w:rPr>
          <w:rFonts w:hint="eastAsia" w:ascii="宋体" w:hAnsi="宋体" w:eastAsia="宋体" w:cs="宋体"/>
          <w:b w:val="0"/>
          <w:bCs w:val="0"/>
          <w:sz w:val="32"/>
          <w:szCs w:val="32"/>
        </w:rPr>
        <w:t>，现印发给你们，请遵照执行。</w:t>
      </w:r>
    </w:p>
    <w:p>
      <w:pPr>
        <w:spacing w:line="240" w:lineRule="exact"/>
        <w:ind w:firstLine="420"/>
        <w:rPr>
          <w:rFonts w:hint="eastAsia" w:ascii="宋体" w:hAnsi="宋体" w:eastAsia="宋体" w:cs="宋体"/>
          <w:b w:val="0"/>
          <w:bCs w:val="0"/>
          <w:sz w:val="34"/>
          <w:szCs w:val="34"/>
        </w:rPr>
      </w:pPr>
    </w:p>
    <w:p>
      <w:pPr>
        <w:ind w:firstLine="420"/>
        <w:rPr>
          <w:rFonts w:hint="eastAsia" w:ascii="宋体" w:hAnsi="宋体" w:eastAsia="宋体" w:cs="宋体"/>
          <w:b w:val="0"/>
          <w:bCs w:val="0"/>
          <w:sz w:val="34"/>
          <w:szCs w:val="34"/>
        </w:rPr>
      </w:pPr>
      <w:r>
        <w:rPr>
          <w:rFonts w:hint="eastAsia" w:ascii="宋体" w:hAnsi="宋体" w:eastAsia="宋体" w:cs="宋体"/>
          <w:b w:val="0"/>
          <w:bCs w:val="0"/>
          <w:sz w:val="34"/>
          <w:szCs w:val="34"/>
        </w:rPr>
        <w:t xml:space="preserve">                              </w:t>
      </w:r>
    </w:p>
    <w:p>
      <w:pPr>
        <w:ind w:firstLine="5440" w:firstLineChars="1600"/>
        <w:rPr>
          <w:rFonts w:hint="eastAsia" w:ascii="宋体" w:hAnsi="宋体" w:eastAsia="宋体" w:cs="宋体"/>
          <w:b w:val="0"/>
          <w:bCs w:val="0"/>
          <w:sz w:val="32"/>
          <w:szCs w:val="32"/>
        </w:rPr>
      </w:pPr>
      <w:r>
        <w:rPr>
          <w:rFonts w:hint="eastAsia" w:ascii="宋体" w:hAnsi="宋体" w:eastAsia="宋体" w:cs="宋体"/>
          <w:b w:val="0"/>
          <w:bCs w:val="0"/>
          <w:sz w:val="34"/>
          <w:szCs w:val="34"/>
        </w:rPr>
        <w:t xml:space="preserve"> </w:t>
      </w:r>
      <w:r>
        <w:rPr>
          <w:rFonts w:hint="eastAsia" w:ascii="宋体" w:hAnsi="宋体" w:eastAsia="宋体" w:cs="宋体"/>
          <w:b w:val="0"/>
          <w:bCs w:val="0"/>
          <w:sz w:val="32"/>
          <w:szCs w:val="32"/>
        </w:rPr>
        <w:t>霍山县农业农村局</w:t>
      </w:r>
    </w:p>
    <w:p>
      <w:pPr>
        <w:ind w:firstLine="420"/>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                                </w:t>
      </w:r>
      <w:r>
        <w:rPr>
          <w:rFonts w:hint="eastAsia" w:ascii="宋体" w:hAnsi="宋体" w:cs="宋体"/>
          <w:b w:val="0"/>
          <w:bCs w:val="0"/>
          <w:sz w:val="32"/>
          <w:szCs w:val="32"/>
          <w:lang w:val="en-US" w:eastAsia="zh-CN"/>
        </w:rPr>
        <w:t xml:space="preserve"> </w:t>
      </w:r>
      <w:r>
        <w:rPr>
          <w:rFonts w:hint="eastAsia" w:ascii="宋体" w:hAnsi="宋体" w:eastAsia="宋体" w:cs="宋体"/>
          <w:b w:val="0"/>
          <w:bCs w:val="0"/>
          <w:sz w:val="32"/>
          <w:szCs w:val="32"/>
        </w:rPr>
        <w:t>202</w:t>
      </w:r>
      <w:r>
        <w:rPr>
          <w:rFonts w:hint="eastAsia" w:ascii="宋体" w:hAnsi="宋体" w:cs="宋体"/>
          <w:b w:val="0"/>
          <w:bCs w:val="0"/>
          <w:sz w:val="32"/>
          <w:szCs w:val="32"/>
          <w:lang w:val="en-US" w:eastAsia="zh-CN"/>
        </w:rPr>
        <w:t>5</w:t>
      </w:r>
      <w:r>
        <w:rPr>
          <w:rFonts w:hint="eastAsia" w:ascii="宋体" w:hAnsi="宋体" w:eastAsia="宋体" w:cs="宋体"/>
          <w:b w:val="0"/>
          <w:bCs w:val="0"/>
          <w:sz w:val="32"/>
          <w:szCs w:val="32"/>
        </w:rPr>
        <w:t>年</w:t>
      </w:r>
      <w:r>
        <w:rPr>
          <w:rFonts w:hint="eastAsia" w:ascii="宋体" w:hAnsi="宋体" w:cs="宋体"/>
          <w:b w:val="0"/>
          <w:bCs w:val="0"/>
          <w:sz w:val="32"/>
          <w:szCs w:val="32"/>
          <w:lang w:val="en-US" w:eastAsia="zh-CN"/>
        </w:rPr>
        <w:t>7</w:t>
      </w:r>
      <w:r>
        <w:rPr>
          <w:rFonts w:hint="eastAsia" w:ascii="宋体" w:hAnsi="宋体" w:eastAsia="宋体" w:cs="宋体"/>
          <w:b w:val="0"/>
          <w:bCs w:val="0"/>
          <w:sz w:val="32"/>
          <w:szCs w:val="32"/>
        </w:rPr>
        <w:t>月</w:t>
      </w:r>
      <w:r>
        <w:rPr>
          <w:rFonts w:hint="eastAsia" w:ascii="宋体" w:hAnsi="宋体" w:cs="宋体"/>
          <w:b w:val="0"/>
          <w:bCs w:val="0"/>
          <w:sz w:val="32"/>
          <w:szCs w:val="32"/>
          <w:lang w:val="en-US" w:eastAsia="zh-CN"/>
        </w:rPr>
        <w:t>11</w:t>
      </w:r>
      <w:r>
        <w:rPr>
          <w:rFonts w:hint="eastAsia" w:ascii="宋体" w:hAnsi="宋体" w:eastAsia="宋体" w:cs="宋体"/>
          <w:b w:val="0"/>
          <w:bCs w:val="0"/>
          <w:sz w:val="32"/>
          <w:szCs w:val="32"/>
        </w:rPr>
        <w:t>日</w:t>
      </w:r>
    </w:p>
    <w:p>
      <w:pPr>
        <w:ind w:firstLine="420"/>
        <w:rPr>
          <w:rFonts w:hint="eastAsia" w:ascii="宋体" w:hAnsi="宋体" w:eastAsia="宋体" w:cs="宋体"/>
          <w:b w:val="0"/>
          <w:bCs w:val="0"/>
          <w:sz w:val="34"/>
          <w:szCs w:val="34"/>
        </w:rPr>
      </w:pPr>
    </w:p>
    <w:p>
      <w:pPr>
        <w:spacing w:line="240" w:lineRule="exact"/>
        <w:ind w:firstLine="420"/>
        <w:rPr>
          <w:rFonts w:ascii="Times" w:hAnsi="Times" w:eastAsia="方正仿宋简体"/>
          <w:sz w:val="34"/>
          <w:szCs w:val="34"/>
        </w:rPr>
      </w:pPr>
    </w:p>
    <w:p>
      <w:pPr>
        <w:spacing w:line="560" w:lineRule="exact"/>
        <w:ind w:firstLine="340" w:firstLineChars="100"/>
        <w:rPr>
          <w:rFonts w:ascii="Times" w:hAnsi="Times" w:eastAsia="方正仿宋简体"/>
          <w:sz w:val="34"/>
          <w:szCs w:val="34"/>
        </w:rPr>
      </w:pPr>
      <w:r>
        <w:rPr>
          <w:rFonts w:ascii="Times" w:hAnsi="Times" w:eastAsia="方正仿宋简体"/>
          <w:sz w:val="34"/>
          <w:szCs w:val="34"/>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38100</wp:posOffset>
                </wp:positionV>
                <wp:extent cx="5715000" cy="0"/>
                <wp:effectExtent l="0" t="6350" r="0" b="6350"/>
                <wp:wrapNone/>
                <wp:docPr id="1" name="自选图形 2"/>
                <wp:cNvGraphicFramePr/>
                <a:graphic xmlns:a="http://schemas.openxmlformats.org/drawingml/2006/main">
                  <a:graphicData uri="http://schemas.microsoft.com/office/word/2010/wordprocessingShape">
                    <wps:wsp>
                      <wps:cNvCnPr/>
                      <wps:spPr>
                        <a:xfrm>
                          <a:off x="0" y="0"/>
                          <a:ext cx="571500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3pt;margin-top:3pt;height:0pt;width:450pt;z-index:251659264;mso-width-relative:page;mso-height-relative:page;" filled="f" stroked="t" coordsize="21600,21600" o:gfxdata="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CSL5jPAAAABgEAAA8AAAAAAAAAAQAgAAAAIgAA&#10;AGRycy9kb3ducmV2LnhtbFBLAQIUABQAAAAIAIdO4kBTLxc+2AEAAJYDAAAOAAAAAAAAAAEAIAAA&#10;AB4BAABkcnMvZTJvRG9jLnhtbFBLBQYAAAAABgAGAFkBAABoBQAAAAA=&#10;">
                <v:fill on="f" focussize="0,0"/>
                <v:stroke weight="1pt" color="#000000" joinstyle="round"/>
                <v:imagedata o:title=""/>
                <o:lock v:ext="edit" aspectratio="f"/>
              </v:shape>
            </w:pict>
          </mc:Fallback>
        </mc:AlternateContent>
      </w:r>
      <w:r>
        <w:rPr>
          <w:rFonts w:ascii="Times" w:hAnsi="Times" w:eastAsia="方正仿宋简体"/>
          <w:sz w:val="34"/>
          <w:szCs w:val="34"/>
        </w:rPr>
        <w:t>报：</w:t>
      </w:r>
      <w:r>
        <w:rPr>
          <w:rFonts w:hint="eastAsia" w:ascii="宋体" w:hAnsi="宋体" w:eastAsia="宋体" w:cs="宋体"/>
          <w:sz w:val="34"/>
          <w:szCs w:val="34"/>
        </w:rPr>
        <w:t>市农业农村局</w:t>
      </w:r>
    </w:p>
    <w:p>
      <w:pPr>
        <w:spacing w:line="560" w:lineRule="exact"/>
        <w:ind w:firstLine="340" w:firstLineChars="100"/>
        <w:rPr>
          <w:rFonts w:hint="eastAsia" w:ascii="宋体" w:hAnsi="宋体" w:eastAsia="宋体" w:cs="宋体"/>
          <w:sz w:val="34"/>
          <w:szCs w:val="34"/>
        </w:rPr>
      </w:pPr>
      <w:r>
        <w:rPr>
          <w:rFonts w:ascii="Times" w:hAnsi="Times" w:eastAsia="方正仿宋简体"/>
          <w:sz w:val="34"/>
          <w:szCs w:val="34"/>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63500</wp:posOffset>
                </wp:positionV>
                <wp:extent cx="5715000" cy="0"/>
                <wp:effectExtent l="0" t="6350" r="0" b="6350"/>
                <wp:wrapNone/>
                <wp:docPr id="2"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3pt;margin-top:5pt;height:0pt;width:450pt;z-index:251659264;mso-width-relative:page;mso-height-relative:page;" filled="f" stroked="t" coordsize="21600,21600" o:gfxdata="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BOfv7QAAAACAEAAA8AAAAAAAAAAQAgAAAA&#10;IgAAAGRycy9kb3ducmV2LnhtbFBLAQIUABQAAAAIAIdO4kDp4vhG2gEAAJYDAAAOAAAAAAAAAAEA&#10;IAAAAB8BAABkcnMvZTJvRG9jLnhtbFBLBQYAAAAABgAGAFkBAABrBQAAAAA=&#10;">
                <v:fill on="f" focussize="0,0"/>
                <v:stroke weight="1pt" color="#000000" joinstyle="round"/>
                <v:imagedata o:title=""/>
                <o:lock v:ext="edit" aspectratio="f"/>
              </v:shape>
            </w:pict>
          </mc:Fallback>
        </mc:AlternateContent>
      </w:r>
      <w:r>
        <w:rPr>
          <w:rFonts w:ascii="Times" w:hAnsi="Times" w:eastAsia="方正仿宋简体"/>
          <w:sz w:val="34"/>
          <w:szCs w:val="34"/>
        </w:rPr>
        <w:t>送：</w:t>
      </w:r>
      <w:r>
        <w:rPr>
          <w:rFonts w:hint="eastAsia" w:ascii="宋体" w:hAnsi="宋体" w:eastAsia="宋体" w:cs="宋体"/>
          <w:sz w:val="34"/>
          <w:szCs w:val="34"/>
        </w:rPr>
        <w:t>县财政局</w:t>
      </w:r>
    </w:p>
    <w:p>
      <w:pPr>
        <w:spacing w:line="560" w:lineRule="exact"/>
        <w:ind w:firstLine="170" w:firstLineChars="50"/>
        <w:rPr>
          <w:rFonts w:ascii="Times" w:hAnsi="Times" w:eastAsia="方正仿宋简体"/>
          <w:sz w:val="34"/>
          <w:szCs w:val="34"/>
        </w:rPr>
      </w:pPr>
      <w:r>
        <w:rPr>
          <w:rFonts w:ascii="Times" w:hAnsi="Times" w:eastAsia="方正仿宋简体"/>
          <w:sz w:val="34"/>
          <w:szCs w:val="34"/>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434975</wp:posOffset>
                </wp:positionV>
                <wp:extent cx="5715000" cy="0"/>
                <wp:effectExtent l="0" t="6350" r="0" b="6350"/>
                <wp:wrapNone/>
                <wp:docPr id="3" name="自选图形 4"/>
                <wp:cNvGraphicFramePr/>
                <a:graphic xmlns:a="http://schemas.openxmlformats.org/drawingml/2006/main">
                  <a:graphicData uri="http://schemas.microsoft.com/office/word/2010/wordprocessingShape">
                    <wps:wsp>
                      <wps:cNvCnPr/>
                      <wps:spPr>
                        <a:xfrm>
                          <a:off x="0" y="0"/>
                          <a:ext cx="571500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0.05pt;margin-top:34.25pt;height:0pt;width:450pt;z-index:251659264;mso-width-relative:page;mso-height-relative:page;" filled="f" stroked="t" coordsize="21600,21600" o:gfxdata="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i+LIs8AAAAGAQAADwAAAAAAAAABACAAAAAi&#10;AAAAZHJzL2Rvd25yZXYueG1sUEsBAhQAFAAAAAgAh07iQHTbDcPaAQAAlgMAAA4AAAAAAAAAAQAg&#10;AAAAHgEAAGRycy9lMm9Eb2MueG1sUEsFBgAAAAAGAAYAWQEAAGoFAAAAAA==&#10;">
                <v:fill on="f" focussize="0,0"/>
                <v:stroke weight="1pt" color="#000000" joinstyle="round"/>
                <v:imagedata o:title=""/>
                <o:lock v:ext="edit" aspectratio="f"/>
              </v:shape>
            </w:pict>
          </mc:Fallback>
        </mc:AlternateContent>
      </w:r>
      <w:r>
        <w:rPr>
          <w:rFonts w:ascii="Times" w:hAnsi="Times" w:eastAsia="方正仿宋简体"/>
          <w:sz w:val="34"/>
          <w:szCs w:val="34"/>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6350</wp:posOffset>
                </wp:positionV>
                <wp:extent cx="5715000" cy="0"/>
                <wp:effectExtent l="0" t="6350" r="0" b="6350"/>
                <wp:wrapNone/>
                <wp:docPr id="4" name="自选图形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2.3pt;margin-top:0.5pt;height:0pt;width:450pt;z-index:251659264;mso-width-relative:page;mso-height-relative:page;" filled="f" stroked="t" coordsize="21600,21600" o:gfxdata="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uyBx9AAAAAFAQAADwAAAAAAAAABACAAAAAi&#10;AAAAZHJzL2Rvd25yZXYueG1sUEsBAhQAFAAAAAgAh07iQDO556HZAQAAlgMAAA4AAAAAAAAAAQAg&#10;AAAAHwEAAGRycy9lMm9Eb2MueG1sUEsFBgAAAAAGAAYAWQEAAGoFAAAAAA==&#10;">
                <v:fill on="f" focussize="0,0"/>
                <v:stroke weight="1pt" color="#000000" joinstyle="round"/>
                <v:imagedata o:title=""/>
                <o:lock v:ext="edit" aspectratio="f"/>
              </v:shape>
            </w:pict>
          </mc:Fallback>
        </mc:AlternateContent>
      </w:r>
      <w:r>
        <w:rPr>
          <w:rFonts w:ascii="Times" w:hAnsi="Times" w:eastAsia="方正仿宋简体"/>
          <w:sz w:val="34"/>
          <w:szCs w:val="34"/>
        </w:rPr>
        <w:t>霍山县农业农村局办公室　　　　  202</w:t>
      </w:r>
      <w:r>
        <w:rPr>
          <w:rFonts w:hint="eastAsia" w:ascii="Times" w:hAnsi="Times" w:eastAsia="方正仿宋简体"/>
          <w:sz w:val="34"/>
          <w:szCs w:val="34"/>
          <w:lang w:val="en-US" w:eastAsia="zh-CN"/>
        </w:rPr>
        <w:t xml:space="preserve"> </w:t>
      </w:r>
      <w:r>
        <w:rPr>
          <w:rFonts w:ascii="Times" w:hAnsi="Times" w:eastAsia="方正仿宋简体"/>
          <w:sz w:val="34"/>
          <w:szCs w:val="34"/>
        </w:rPr>
        <w:t>年</w:t>
      </w:r>
      <w:r>
        <w:rPr>
          <w:rFonts w:hint="eastAsia" w:ascii="Times" w:hAnsi="Times" w:eastAsia="方正仿宋简体"/>
          <w:sz w:val="34"/>
          <w:szCs w:val="34"/>
          <w:lang w:val="en-US" w:eastAsia="zh-CN"/>
        </w:rPr>
        <w:t xml:space="preserve">  </w:t>
      </w:r>
      <w:r>
        <w:rPr>
          <w:rFonts w:ascii="Times" w:hAnsi="Times" w:eastAsia="方正仿宋简体"/>
          <w:sz w:val="34"/>
          <w:szCs w:val="34"/>
        </w:rPr>
        <w:t>月</w:t>
      </w:r>
      <w:r>
        <w:rPr>
          <w:rFonts w:hint="eastAsia" w:ascii="Times" w:hAnsi="Times" w:eastAsia="方正仿宋简体"/>
          <w:sz w:val="34"/>
          <w:szCs w:val="34"/>
          <w:lang w:val="en-US" w:eastAsia="zh-CN"/>
        </w:rPr>
        <w:t xml:space="preserve">  </w:t>
      </w:r>
      <w:r>
        <w:rPr>
          <w:rFonts w:ascii="Times" w:hAnsi="Times" w:eastAsia="方正仿宋简体"/>
          <w:sz w:val="34"/>
          <w:szCs w:val="34"/>
        </w:rPr>
        <w:t>日印发</w:t>
      </w:r>
    </w:p>
    <w:p>
      <w:pPr>
        <w:widowControl/>
        <w:snapToGrid w:val="0"/>
        <w:spacing w:line="540" w:lineRule="exact"/>
        <w:jc w:val="center"/>
        <w:rPr>
          <w:rFonts w:hint="eastAsia" w:ascii="仿宋" w:hAnsi="仿宋" w:eastAsia="仿宋" w:cs="华文中宋"/>
          <w:b/>
          <w:color w:val="262626" w:themeColor="text1" w:themeTint="D9"/>
          <w:sz w:val="36"/>
          <w:szCs w:val="36"/>
          <w14:textFill>
            <w14:solidFill>
              <w14:schemeClr w14:val="tx1">
                <w14:lumMod w14:val="85000"/>
                <w14:lumOff w14:val="15000"/>
              </w14:schemeClr>
            </w14:solidFill>
          </w14:textFill>
        </w:rPr>
      </w:pPr>
    </w:p>
    <w:p>
      <w:pPr>
        <w:widowControl/>
        <w:snapToGrid w:val="0"/>
        <w:spacing w:line="540" w:lineRule="exact"/>
        <w:jc w:val="center"/>
        <w:rPr>
          <w:rFonts w:hint="eastAsia" w:ascii="仿宋" w:hAnsi="仿宋" w:eastAsia="仿宋" w:cs="华文中宋"/>
          <w:b/>
          <w:color w:val="262626" w:themeColor="text1" w:themeTint="D9"/>
          <w:sz w:val="36"/>
          <w:szCs w:val="36"/>
          <w14:textFill>
            <w14:solidFill>
              <w14:schemeClr w14:val="tx1">
                <w14:lumMod w14:val="85000"/>
                <w14:lumOff w14:val="15000"/>
              </w14:schemeClr>
            </w14:solidFill>
          </w14:textFill>
        </w:rPr>
      </w:pPr>
    </w:p>
    <w:p>
      <w:pPr>
        <w:widowControl/>
        <w:snapToGrid w:val="0"/>
        <w:spacing w:line="540" w:lineRule="exact"/>
        <w:jc w:val="center"/>
        <w:rPr>
          <w:rFonts w:hint="eastAsia" w:ascii="仿宋" w:hAnsi="仿宋" w:eastAsia="仿宋" w:cs="华文中宋"/>
          <w:b/>
          <w:color w:val="262626" w:themeColor="text1" w:themeTint="D9"/>
          <w:sz w:val="36"/>
          <w:szCs w:val="36"/>
          <w14:textFill>
            <w14:solidFill>
              <w14:schemeClr w14:val="tx1">
                <w14:lumMod w14:val="85000"/>
                <w14:lumOff w14:val="15000"/>
              </w14:schemeClr>
            </w14:solidFill>
          </w14:textFill>
        </w:rPr>
      </w:pPr>
    </w:p>
    <w:p>
      <w:pPr>
        <w:widowControl/>
        <w:snapToGrid w:val="0"/>
        <w:spacing w:line="540" w:lineRule="exact"/>
        <w:jc w:val="center"/>
        <w:rPr>
          <w:rFonts w:hint="eastAsia" w:ascii="仿宋" w:hAnsi="仿宋" w:eastAsia="仿宋" w:cs="华文中宋"/>
          <w:b/>
          <w:color w:val="262626" w:themeColor="text1" w:themeTint="D9"/>
          <w:sz w:val="36"/>
          <w:szCs w:val="36"/>
          <w14:textFill>
            <w14:solidFill>
              <w14:schemeClr w14:val="tx1">
                <w14:lumMod w14:val="85000"/>
                <w14:lumOff w14:val="15000"/>
              </w14:schemeClr>
            </w14:solidFill>
          </w14:textFill>
        </w:rPr>
      </w:pPr>
    </w:p>
    <w:p>
      <w:pPr>
        <w:widowControl/>
        <w:snapToGrid w:val="0"/>
        <w:spacing w:line="540" w:lineRule="exact"/>
        <w:jc w:val="center"/>
        <w:rPr>
          <w:rFonts w:hint="eastAsia" w:ascii="仿宋" w:hAnsi="仿宋" w:eastAsia="仿宋" w:cs="华文中宋"/>
          <w:b/>
          <w:color w:val="262626" w:themeColor="text1" w:themeTint="D9"/>
          <w:sz w:val="36"/>
          <w:szCs w:val="36"/>
          <w14:textFill>
            <w14:solidFill>
              <w14:schemeClr w14:val="tx1">
                <w14:lumMod w14:val="85000"/>
                <w14:lumOff w14:val="15000"/>
              </w14:schemeClr>
            </w14:solidFill>
          </w14:textFill>
        </w:rPr>
      </w:pP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color w:val="262626" w:themeColor="text1" w:themeTint="D9"/>
          <w:sz w:val="36"/>
          <w:szCs w:val="36"/>
          <w:lang w:eastAsia="zh-CN"/>
          <w14:textFill>
            <w14:solidFill>
              <w14:schemeClr w14:val="tx1">
                <w14:lumMod w14:val="85000"/>
                <w14:lumOff w14:val="15000"/>
              </w14:schemeClr>
            </w14:solidFill>
          </w14:textFill>
        </w:rPr>
      </w:pPr>
      <w:r>
        <w:rPr>
          <w:rFonts w:hint="eastAsia" w:ascii="宋体" w:hAnsi="宋体" w:eastAsia="宋体" w:cs="宋体"/>
          <w:b/>
          <w:color w:val="262626" w:themeColor="text1" w:themeTint="D9"/>
          <w:sz w:val="36"/>
          <w:szCs w:val="36"/>
          <w14:textFill>
            <w14:solidFill>
              <w14:schemeClr w14:val="tx1">
                <w14:lumMod w14:val="85000"/>
                <w14:lumOff w14:val="15000"/>
              </w14:schemeClr>
            </w14:solidFill>
          </w14:textFill>
        </w:rPr>
        <w:t>霍山县农机购置</w:t>
      </w:r>
      <w:r>
        <w:rPr>
          <w:rFonts w:hint="eastAsia" w:ascii="宋体" w:hAnsi="宋体" w:eastAsia="宋体" w:cs="宋体"/>
          <w:b/>
          <w:color w:val="262626" w:themeColor="text1" w:themeTint="D9"/>
          <w:sz w:val="36"/>
          <w:szCs w:val="36"/>
          <w:lang w:eastAsia="zh-CN"/>
          <w14:textFill>
            <w14:solidFill>
              <w14:schemeClr w14:val="tx1">
                <w14:lumMod w14:val="85000"/>
                <w14:lumOff w14:val="15000"/>
              </w14:schemeClr>
            </w14:solidFill>
          </w14:textFill>
        </w:rPr>
        <w:t>与应用</w:t>
      </w:r>
      <w:r>
        <w:rPr>
          <w:rFonts w:hint="eastAsia" w:ascii="宋体" w:hAnsi="宋体" w:eastAsia="宋体" w:cs="宋体"/>
          <w:b/>
          <w:color w:val="262626" w:themeColor="text1" w:themeTint="D9"/>
          <w:sz w:val="36"/>
          <w:szCs w:val="36"/>
          <w14:textFill>
            <w14:solidFill>
              <w14:schemeClr w14:val="tx1">
                <w14:lumMod w14:val="85000"/>
                <w14:lumOff w14:val="15000"/>
              </w14:schemeClr>
            </w14:solidFill>
          </w14:textFill>
        </w:rPr>
        <w:t>补贴机具核验工作</w:t>
      </w:r>
      <w:r>
        <w:rPr>
          <w:rFonts w:hint="eastAsia" w:ascii="宋体" w:hAnsi="宋体" w:eastAsia="宋体" w:cs="宋体"/>
          <w:b/>
          <w:color w:val="262626" w:themeColor="text1" w:themeTint="D9"/>
          <w:sz w:val="36"/>
          <w:szCs w:val="36"/>
          <w:lang w:eastAsia="zh-CN"/>
          <w14:textFill>
            <w14:solidFill>
              <w14:schemeClr w14:val="tx1">
                <w14:lumMod w14:val="85000"/>
                <w14:lumOff w14:val="15000"/>
              </w14:schemeClr>
            </w14:solidFill>
          </w14:textFill>
        </w:rPr>
        <w:t>办法</w:t>
      </w:r>
    </w:p>
    <w:p>
      <w:pPr>
        <w:keepNext w:val="0"/>
        <w:keepLines w:val="0"/>
        <w:pageBreakBefore w:val="0"/>
        <w:widowControl/>
        <w:kinsoku/>
        <w:wordWrap/>
        <w:overflowPunct/>
        <w:topLinePunct w:val="0"/>
        <w:autoSpaceDE/>
        <w:autoSpaceDN/>
        <w:bidi w:val="0"/>
        <w:adjustRightInd/>
        <w:snapToGrid w:val="0"/>
        <w:spacing w:line="600" w:lineRule="exact"/>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　　</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textAlignment w:val="auto"/>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为加强霍山县农机购置</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与应用</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补贴机具核验管理，规范核验行为，防范管理风险，提高办补效率，进一步便民利民。根据《</w:t>
      </w:r>
      <w:r>
        <w:rPr>
          <w:rStyle w:val="10"/>
          <w:rFonts w:hint="eastAsia" w:ascii="宋体" w:hAnsi="宋体" w:eastAsia="宋体" w:cs="宋体"/>
          <w:b w:val="0"/>
          <w:color w:val="262626" w:themeColor="text1" w:themeTint="D9"/>
          <w:sz w:val="30"/>
          <w:szCs w:val="30"/>
          <w14:textFill>
            <w14:solidFill>
              <w14:schemeClr w14:val="tx1">
                <w14:lumMod w14:val="85000"/>
                <w14:lumOff w14:val="15000"/>
              </w14:schemeClr>
            </w14:solidFill>
          </w14:textFill>
        </w:rPr>
        <w:t>安徽省农业农村厅办公室转发农业</w:t>
      </w:r>
      <w:bookmarkStart w:id="4" w:name="_GoBack"/>
      <w:bookmarkEnd w:id="4"/>
      <w:r>
        <w:rPr>
          <w:rStyle w:val="10"/>
          <w:rFonts w:hint="eastAsia" w:ascii="宋体" w:hAnsi="宋体" w:eastAsia="宋体" w:cs="宋体"/>
          <w:b w:val="0"/>
          <w:color w:val="262626" w:themeColor="text1" w:themeTint="D9"/>
          <w:sz w:val="30"/>
          <w:szCs w:val="30"/>
          <w14:textFill>
            <w14:solidFill>
              <w14:schemeClr w14:val="tx1">
                <w14:lumMod w14:val="85000"/>
                <w14:lumOff w14:val="15000"/>
              </w14:schemeClr>
            </w14:solidFill>
          </w14:textFill>
        </w:rPr>
        <w:t>农村部办公厅关于进一步做好农机购置补贴机具投档与核验等工作的通知》（皖农办机函〔2019〕107号）文件精神，</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确保补贴资金安全和政策效益充分发挥，现</w:t>
      </w:r>
      <w:r>
        <w:rPr>
          <w:rStyle w:val="10"/>
          <w:rFonts w:hint="eastAsia" w:ascii="宋体" w:hAnsi="宋体" w:eastAsia="宋体" w:cs="宋体"/>
          <w:b w:val="0"/>
          <w:color w:val="262626" w:themeColor="text1" w:themeTint="D9"/>
          <w:sz w:val="30"/>
          <w:szCs w:val="30"/>
          <w14:textFill>
            <w14:solidFill>
              <w14:schemeClr w14:val="tx1">
                <w14:lumMod w14:val="85000"/>
                <w14:lumOff w14:val="15000"/>
              </w14:schemeClr>
            </w14:solidFill>
          </w14:textFill>
        </w:rPr>
        <w:t>结合我县补贴工作实际，制定了</w:t>
      </w:r>
      <w:r>
        <w:rPr>
          <w:rStyle w:val="10"/>
          <w:rFonts w:hint="eastAsia" w:ascii="宋体" w:hAnsi="宋体" w:eastAsia="宋体" w:cs="宋体"/>
          <w:b w:val="0"/>
          <w:color w:val="262626" w:themeColor="text1" w:themeTint="D9"/>
          <w:sz w:val="30"/>
          <w:szCs w:val="30"/>
          <w:lang w:eastAsia="zh-CN"/>
          <w14:textFill>
            <w14:solidFill>
              <w14:schemeClr w14:val="tx1">
                <w14:lumMod w14:val="85000"/>
                <w14:lumOff w14:val="15000"/>
              </w14:schemeClr>
            </w14:solidFill>
          </w14:textFill>
        </w:rPr>
        <w:t>本</w:t>
      </w:r>
      <w:r>
        <w:rPr>
          <w:rStyle w:val="10"/>
          <w:rFonts w:hint="eastAsia" w:ascii="宋体" w:hAnsi="宋体" w:eastAsia="宋体" w:cs="宋体"/>
          <w:b w:val="0"/>
          <w:color w:val="262626" w:themeColor="text1" w:themeTint="D9"/>
          <w:sz w:val="30"/>
          <w:szCs w:val="30"/>
          <w14:textFill>
            <w14:solidFill>
              <w14:schemeClr w14:val="tx1">
                <w14:lumMod w14:val="85000"/>
                <w14:lumOff w14:val="15000"/>
              </w14:schemeClr>
            </w14:solidFill>
          </w14:textFill>
        </w:rPr>
        <w:t>工作</w:t>
      </w:r>
      <w:r>
        <w:rPr>
          <w:rStyle w:val="10"/>
          <w:rFonts w:hint="eastAsia" w:ascii="宋体" w:hAnsi="宋体" w:eastAsia="宋体" w:cs="宋体"/>
          <w:b w:val="0"/>
          <w:color w:val="262626" w:themeColor="text1" w:themeTint="D9"/>
          <w:sz w:val="30"/>
          <w:szCs w:val="30"/>
          <w:lang w:eastAsia="zh-CN"/>
          <w14:textFill>
            <w14:solidFill>
              <w14:schemeClr w14:val="tx1">
                <w14:lumMod w14:val="85000"/>
                <w14:lumOff w14:val="15000"/>
              </w14:schemeClr>
            </w14:solidFill>
          </w14:textFill>
        </w:rPr>
        <w:t>办法</w:t>
      </w:r>
      <w:r>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t>。</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textAlignment w:val="auto"/>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t>一、核验主体</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textAlignment w:val="auto"/>
        <w:rPr>
          <w:rFonts w:hint="eastAsia" w:ascii="宋体" w:hAnsi="宋体" w:eastAsia="宋体" w:cs="宋体"/>
          <w:color w:val="262626" w:themeColor="text1" w:themeTint="D9"/>
          <w:kern w:val="0"/>
          <w:sz w:val="30"/>
          <w:szCs w:val="30"/>
          <w:lang w:eastAsia="zh-CN"/>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霍山县农机购置</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与应用</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补贴机具核验责任主体</w:t>
      </w:r>
      <w:r>
        <w:rPr>
          <w:rFonts w:hint="eastAsia" w:ascii="宋体" w:hAnsi="宋体" w:eastAsia="宋体" w:cs="宋体"/>
          <w:color w:val="262626" w:themeColor="text1" w:themeTint="D9"/>
          <w:kern w:val="0"/>
          <w:sz w:val="30"/>
          <w:szCs w:val="30"/>
          <w:lang w:eastAsia="zh-CN"/>
          <w14:textFill>
            <w14:solidFill>
              <w14:schemeClr w14:val="tx1">
                <w14:lumMod w14:val="85000"/>
                <w14:lumOff w14:val="15000"/>
              </w14:schemeClr>
            </w14:solidFill>
          </w14:textFill>
        </w:rPr>
        <w:t>为</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县农业机械服务中心</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、乡镇农业农村服务部门。</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textAlignment w:val="auto"/>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t>二、核验范围</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年度内全县范围申请农机购置</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与应用</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补贴的农业机械。</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textAlignment w:val="auto"/>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t>三、核验内容</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核验工作是指县农业机械服务中心对从事农业生产的</w:t>
      </w:r>
      <w:r>
        <w:rPr>
          <w:rFonts w:hint="eastAsia" w:ascii="宋体" w:hAnsi="宋体" w:eastAsia="宋体" w:cs="宋体"/>
          <w:color w:val="262626" w:themeColor="text1" w:themeTint="D9"/>
          <w:kern w:val="0"/>
          <w:sz w:val="30"/>
          <w:szCs w:val="30"/>
          <w:lang w:eastAsia="zh-CN"/>
          <w14:textFill>
            <w14:solidFill>
              <w14:schemeClr w14:val="tx1">
                <w14:lumMod w14:val="85000"/>
                <w14:lumOff w14:val="15000"/>
              </w14:schemeClr>
            </w14:solidFill>
          </w14:textFill>
        </w:rPr>
        <w:t>农民</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和农业生产经营组织（以下简称“购机者”）申报农机购置</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与应用</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补贴时提供的相关资料进行形式审核、对机具进行核查的工作。核验的主要内容包括：</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textAlignment w:val="auto"/>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1、资料审核：</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（一）购机者身份信息。</w:t>
      </w:r>
      <w:r>
        <w:rPr>
          <w:rFonts w:hint="eastAsia" w:ascii="宋体" w:hAnsi="宋体" w:eastAsia="宋体" w:cs="宋体"/>
          <w:b w:val="0"/>
          <w:bCs w:val="0"/>
          <w:color w:val="262626" w:themeColor="text1" w:themeTint="D9"/>
          <w:kern w:val="0"/>
          <w:sz w:val="30"/>
          <w:szCs w:val="30"/>
          <w:lang w:eastAsia="zh-CN"/>
          <w14:textFill>
            <w14:solidFill>
              <w14:schemeClr w14:val="tx1">
                <w14:lumMod w14:val="85000"/>
                <w14:lumOff w14:val="15000"/>
              </w14:schemeClr>
            </w14:solidFill>
          </w14:textFill>
        </w:rPr>
        <w:t>个人</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（二）购买信息。</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购买补贴机具税控发票等信息；</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（三）机具信息。</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机具实物上的固定铭牌信息、</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全国</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农机购置</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与应用</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补贴</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申请办理服务</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系统所对应机具的信息、牌证管理机具的行驶证信息等；</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（四）其他信息。</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购机者银行卡（折）账号、开户名等信息，以及政策实施要求提供的其他必要信息。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上述信息的真实性、完整性和有效性由购机者、产销企业和农机安全监理机构分别负责，并承担相应的法律责任。</w:t>
      </w:r>
    </w:p>
    <w:p>
      <w:pPr>
        <w:pStyle w:val="21"/>
        <w:keepNext w:val="0"/>
        <w:keepLines w:val="0"/>
        <w:pageBreakBefore w:val="0"/>
        <w:kinsoku/>
        <w:wordWrap/>
        <w:overflowPunct/>
        <w:topLinePunct w:val="0"/>
        <w:autoSpaceDE/>
        <w:autoSpaceDN/>
        <w:bidi w:val="0"/>
        <w:adjustRightInd/>
        <w:snapToGrid w:val="0"/>
        <w:spacing w:line="600" w:lineRule="exact"/>
        <w:ind w:firstLine="753" w:firstLineChars="250"/>
        <w:textAlignment w:val="auto"/>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t>2、机具核验：</w:t>
      </w:r>
    </w:p>
    <w:p>
      <w:pPr>
        <w:pStyle w:val="21"/>
        <w:keepNext w:val="0"/>
        <w:keepLines w:val="0"/>
        <w:pageBreakBefore w:val="0"/>
        <w:kinsoku/>
        <w:wordWrap/>
        <w:overflowPunct/>
        <w:topLinePunct w:val="0"/>
        <w:autoSpaceDE/>
        <w:autoSpaceDN/>
        <w:bidi w:val="0"/>
        <w:adjustRightInd/>
        <w:snapToGrid w:val="0"/>
        <w:spacing w:line="600" w:lineRule="exact"/>
        <w:ind w:firstLine="602"/>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t>（一）、</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重点机具。是指单台机具补贴额在</w:t>
      </w:r>
      <w:r>
        <w:rPr>
          <w:rFonts w:hint="eastAsia" w:ascii="宋体" w:hAnsi="宋体" w:eastAsia="宋体" w:cs="宋体"/>
          <w:color w:val="262626" w:themeColor="text1" w:themeTint="D9"/>
          <w:kern w:val="0"/>
          <w:sz w:val="30"/>
          <w:szCs w:val="30"/>
          <w:lang w:val="en-US" w:eastAsia="zh-CN"/>
          <w14:textFill>
            <w14:solidFill>
              <w14:schemeClr w14:val="tx1">
                <w14:lumMod w14:val="85000"/>
                <w14:lumOff w14:val="15000"/>
              </w14:schemeClr>
            </w14:solidFill>
          </w14:textFill>
        </w:rPr>
        <w:t>10000</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元以上和年度内同人补贴总额</w:t>
      </w:r>
      <w:r>
        <w:rPr>
          <w:rFonts w:hint="eastAsia" w:ascii="宋体" w:hAnsi="宋体" w:eastAsia="宋体" w:cs="宋体"/>
          <w:color w:val="262626" w:themeColor="text1" w:themeTint="D9"/>
          <w:kern w:val="0"/>
          <w:sz w:val="30"/>
          <w:szCs w:val="30"/>
          <w:lang w:val="en-US" w:eastAsia="zh-CN"/>
          <w14:textFill>
            <w14:solidFill>
              <w14:schemeClr w14:val="tx1">
                <w14:lumMod w14:val="85000"/>
                <w14:lumOff w14:val="15000"/>
              </w14:schemeClr>
            </w14:solidFill>
          </w14:textFill>
        </w:rPr>
        <w:t>2</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万元及以上、区域适应性差的机具购置等异常情形的。</w:t>
      </w:r>
    </w:p>
    <w:p>
      <w:pPr>
        <w:pStyle w:val="21"/>
        <w:keepNext w:val="0"/>
        <w:keepLines w:val="0"/>
        <w:pageBreakBefore w:val="0"/>
        <w:kinsoku/>
        <w:wordWrap/>
        <w:overflowPunct/>
        <w:topLinePunct w:val="0"/>
        <w:autoSpaceDE/>
        <w:autoSpaceDN/>
        <w:bidi w:val="0"/>
        <w:adjustRightInd/>
        <w:snapToGrid w:val="0"/>
        <w:spacing w:line="600" w:lineRule="exact"/>
        <w:ind w:firstLine="600"/>
        <w:textAlignment w:val="auto"/>
        <w:rPr>
          <w:rFonts w:hint="eastAsia" w:ascii="宋体" w:hAnsi="宋体" w:eastAsia="宋体" w:cs="宋体"/>
          <w:color w:val="262626" w:themeColor="text1" w:themeTint="D9"/>
          <w:kern w:val="0"/>
          <w:sz w:val="30"/>
          <w:szCs w:val="30"/>
          <w:lang w:eastAsia="zh-CN"/>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重点机具要逐台进行核验</w:t>
      </w:r>
      <w:r>
        <w:rPr>
          <w:rFonts w:hint="eastAsia" w:ascii="宋体" w:hAnsi="宋体" w:eastAsia="宋体" w:cs="宋体"/>
          <w:color w:val="262626" w:themeColor="text1" w:themeTint="D9"/>
          <w:kern w:val="0"/>
          <w:sz w:val="30"/>
          <w:szCs w:val="30"/>
          <w:lang w:eastAsia="zh-CN"/>
          <w14:textFill>
            <w14:solidFill>
              <w14:schemeClr w14:val="tx1">
                <w14:lumMod w14:val="85000"/>
                <w14:lumOff w14:val="15000"/>
              </w14:schemeClr>
            </w14:solidFill>
          </w14:textFill>
        </w:rPr>
        <w:t>，此项工作由县农机服务中心具体开展。</w:t>
      </w:r>
    </w:p>
    <w:p>
      <w:pPr>
        <w:pStyle w:val="21"/>
        <w:keepNext w:val="0"/>
        <w:keepLines w:val="0"/>
        <w:pageBreakBefore w:val="0"/>
        <w:kinsoku/>
        <w:wordWrap/>
        <w:overflowPunct/>
        <w:topLinePunct w:val="0"/>
        <w:autoSpaceDE/>
        <w:autoSpaceDN/>
        <w:bidi w:val="0"/>
        <w:adjustRightInd/>
        <w:snapToGrid w:val="0"/>
        <w:spacing w:line="600" w:lineRule="exact"/>
        <w:ind w:firstLine="602"/>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t>（二）、非重点机具。</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 xml:space="preserve">除以上条件的机具，都为非重点机具。      </w:t>
      </w:r>
    </w:p>
    <w:p>
      <w:pPr>
        <w:pStyle w:val="21"/>
        <w:keepNext w:val="0"/>
        <w:keepLines w:val="0"/>
        <w:pageBreakBefore w:val="0"/>
        <w:kinsoku/>
        <w:wordWrap/>
        <w:overflowPunct/>
        <w:topLinePunct w:val="0"/>
        <w:autoSpaceDE/>
        <w:autoSpaceDN/>
        <w:bidi w:val="0"/>
        <w:adjustRightInd/>
        <w:snapToGrid w:val="0"/>
        <w:spacing w:line="600" w:lineRule="exact"/>
        <w:ind w:firstLine="60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非重点机具</w:t>
      </w:r>
      <w:r>
        <w:rPr>
          <w:rFonts w:hint="eastAsia" w:ascii="宋体" w:hAnsi="宋体" w:eastAsia="宋体" w:cs="宋体"/>
          <w:kern w:val="0"/>
          <w:sz w:val="30"/>
          <w:szCs w:val="30"/>
        </w:rPr>
        <w:t>采取补贴资金兑付后按20%以上比例</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进行抽查核验</w:t>
      </w:r>
      <w:r>
        <w:rPr>
          <w:rFonts w:hint="eastAsia" w:ascii="宋体" w:hAnsi="宋体" w:eastAsia="宋体" w:cs="宋体"/>
          <w:color w:val="262626" w:themeColor="text1" w:themeTint="D9"/>
          <w:kern w:val="0"/>
          <w:sz w:val="30"/>
          <w:szCs w:val="30"/>
          <w:lang w:eastAsia="zh-CN"/>
          <w14:textFill>
            <w14:solidFill>
              <w14:schemeClr w14:val="tx1">
                <w14:lumMod w14:val="85000"/>
                <w14:lumOff w14:val="15000"/>
              </w14:schemeClr>
            </w14:solidFill>
          </w14:textFill>
        </w:rPr>
        <w:t>，此项工作由乡镇农业农村服务部门具体开展</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w:t>
      </w:r>
    </w:p>
    <w:p>
      <w:pPr>
        <w:keepNext w:val="0"/>
        <w:keepLines w:val="0"/>
        <w:pageBreakBefore w:val="0"/>
        <w:widowControl/>
        <w:kinsoku/>
        <w:wordWrap/>
        <w:overflowPunct/>
        <w:topLinePunct w:val="0"/>
        <w:autoSpaceDE/>
        <w:autoSpaceDN/>
        <w:bidi w:val="0"/>
        <w:adjustRightInd/>
        <w:snapToGrid w:val="0"/>
        <w:spacing w:line="600" w:lineRule="exact"/>
        <w:ind w:firstLine="600" w:firstLineChars="200"/>
        <w:textAlignment w:val="auto"/>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 xml:space="preserve"> </w:t>
      </w:r>
      <w:r>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t>二、核验程序及要求</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（一）受理申请。</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对购机者自主提出的补贴申请，县农机服务中心应按规定及时受理。</w:t>
      </w:r>
      <w:r>
        <w:rPr>
          <w:rFonts w:hint="eastAsia" w:ascii="宋体" w:hAnsi="宋体" w:eastAsia="宋体" w:cs="宋体"/>
          <w:color w:val="262626" w:themeColor="text1" w:themeTint="D9"/>
          <w:kern w:val="0"/>
          <w:sz w:val="30"/>
          <w:szCs w:val="30"/>
          <w:lang w:eastAsia="zh-CN"/>
          <w14:textFill>
            <w14:solidFill>
              <w14:schemeClr w14:val="tx1">
                <w14:lumMod w14:val="85000"/>
                <w14:lumOff w14:val="15000"/>
              </w14:schemeClr>
            </w14:solidFill>
          </w14:textFill>
        </w:rPr>
        <w:t>购机者</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通过手机APP、“一站式”服务窗口等方式</w:t>
      </w:r>
      <w:r>
        <w:rPr>
          <w:rFonts w:hint="eastAsia" w:ascii="宋体" w:hAnsi="宋体" w:eastAsia="宋体" w:cs="宋体"/>
          <w:color w:val="262626" w:themeColor="text1" w:themeTint="D9"/>
          <w:kern w:val="0"/>
          <w:sz w:val="30"/>
          <w:szCs w:val="30"/>
          <w:lang w:eastAsia="zh-CN"/>
          <w14:textFill>
            <w14:solidFill>
              <w14:schemeClr w14:val="tx1">
                <w14:lumMod w14:val="85000"/>
                <w14:lumOff w14:val="15000"/>
              </w14:schemeClr>
            </w14:solidFill>
          </w14:textFill>
        </w:rPr>
        <w:t>向县农机服务中心提出</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申请</w:t>
      </w:r>
      <w:r>
        <w:rPr>
          <w:rFonts w:hint="eastAsia" w:ascii="宋体" w:hAnsi="宋体" w:eastAsia="宋体" w:cs="宋体"/>
          <w:color w:val="262626" w:themeColor="text1" w:themeTint="D9"/>
          <w:kern w:val="0"/>
          <w:sz w:val="30"/>
          <w:szCs w:val="30"/>
          <w:lang w:eastAsia="zh-CN"/>
          <w14:textFill>
            <w14:solidFill>
              <w14:schemeClr w14:val="tx1">
                <w14:lumMod w14:val="85000"/>
                <w14:lumOff w14:val="15000"/>
              </w14:schemeClr>
            </w14:solidFill>
          </w14:textFill>
        </w:rPr>
        <w:t>，</w:t>
      </w:r>
      <w:r>
        <w:rPr>
          <w:rFonts w:hint="eastAsia" w:ascii="宋体" w:hAnsi="宋体" w:eastAsia="宋体" w:cs="宋体"/>
          <w:sz w:val="32"/>
          <w:szCs w:val="32"/>
        </w:rPr>
        <w:t>实现购机者线下申领补贴“最多跑一次”“最多跑一地”</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w:t>
      </w:r>
    </w:p>
    <w:p>
      <w:pPr>
        <w:pStyle w:val="21"/>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hint="eastAsia" w:ascii="宋体" w:hAnsi="宋体" w:eastAsia="宋体" w:cs="宋体"/>
          <w:bCs/>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 xml:space="preserve">    </w:t>
      </w: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（二）资料核验。</w:t>
      </w:r>
      <w:r>
        <w:rPr>
          <w:rFonts w:hint="eastAsia" w:ascii="宋体" w:hAnsi="宋体" w:eastAsia="宋体" w:cs="宋体"/>
          <w:bCs/>
          <w:color w:val="262626" w:themeColor="text1" w:themeTint="D9"/>
          <w:kern w:val="0"/>
          <w:sz w:val="30"/>
          <w:szCs w:val="30"/>
          <w14:textFill>
            <w14:solidFill>
              <w14:schemeClr w14:val="tx1">
                <w14:lumMod w14:val="85000"/>
                <w14:lumOff w14:val="15000"/>
              </w14:schemeClr>
            </w14:solidFill>
          </w14:textFill>
        </w:rPr>
        <w:t>一是购机者及其身份、购机税控发票等资料。</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宋体" w:hAnsi="宋体" w:eastAsia="宋体" w:cs="宋体"/>
          <w:bCs/>
          <w:color w:val="262626" w:themeColor="text1" w:themeTint="D9"/>
          <w:kern w:val="0"/>
          <w:sz w:val="30"/>
          <w:szCs w:val="30"/>
          <w14:textFill>
            <w14:solidFill>
              <w14:schemeClr w14:val="tx1">
                <w14:lumMod w14:val="85000"/>
                <w14:lumOff w14:val="15000"/>
              </w14:schemeClr>
            </w14:solidFill>
          </w14:textFill>
        </w:rPr>
        <w:t>二是银行卡（折）等资料。</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重点核验购机者填写的银行卡（折）账号、开户名等信息与其携带的银行卡（折）所显示的账号、身份证件所显示的购机者姓名、工商营业执照所显示的农业生产经营组织名称是否一致。</w:t>
      </w:r>
      <w:r>
        <w:rPr>
          <w:rFonts w:hint="eastAsia" w:ascii="宋体" w:hAnsi="宋体" w:eastAsia="宋体" w:cs="宋体"/>
          <w:bCs/>
          <w:color w:val="262626" w:themeColor="text1" w:themeTint="D9"/>
          <w:kern w:val="0"/>
          <w:sz w:val="30"/>
          <w:szCs w:val="30"/>
          <w14:textFill>
            <w14:solidFill>
              <w14:schemeClr w14:val="tx1">
                <w14:lumMod w14:val="85000"/>
                <w14:lumOff w14:val="15000"/>
              </w14:schemeClr>
            </w14:solidFill>
          </w14:textFill>
        </w:rPr>
        <w:t>三是购机价格真实性承诺。</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宋体" w:hAnsi="宋体" w:eastAsia="宋体" w:cs="宋体"/>
          <w:bCs/>
          <w:color w:val="262626" w:themeColor="text1" w:themeTint="D9"/>
          <w:kern w:val="0"/>
          <w:sz w:val="30"/>
          <w:szCs w:val="30"/>
          <w14:textFill>
            <w14:solidFill>
              <w14:schemeClr w14:val="tx1">
                <w14:lumMod w14:val="85000"/>
                <w14:lumOff w14:val="15000"/>
              </w14:schemeClr>
            </w14:solidFill>
          </w14:textFill>
        </w:rPr>
        <w:t>四是政策实施要求提供的其他资料。</w:t>
      </w:r>
    </w:p>
    <w:p>
      <w:pPr>
        <w:pStyle w:val="21"/>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 xml:space="preserve">    </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未通过核验的，应将所发现的问题一次性告知购机者，并说明完善方法。</w:t>
      </w:r>
    </w:p>
    <w:p>
      <w:pPr>
        <w:pStyle w:val="21"/>
        <w:keepNext w:val="0"/>
        <w:keepLines w:val="0"/>
        <w:pageBreakBefore w:val="0"/>
        <w:kinsoku/>
        <w:wordWrap/>
        <w:overflowPunct/>
        <w:topLinePunct w:val="0"/>
        <w:autoSpaceDE/>
        <w:autoSpaceDN/>
        <w:bidi w:val="0"/>
        <w:adjustRightInd/>
        <w:snapToGrid w:val="0"/>
        <w:spacing w:line="600" w:lineRule="exact"/>
        <w:ind w:firstLine="645" w:firstLineChars="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（三）机具核验。</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重点核验购机税控发票所显示的机具名称、生产企业、型号、发动机号（不带动力的可不核验）、出厂编号与所购实物机具铭牌显示信息是否一致，所购实物机具铭牌显示信息与</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全国</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农机购置</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与应用</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补贴</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申请办理</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系统内对应的机具信息是否一致，购机税控发票所显示的经销企业与</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全国</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农机购置</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与应用</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补贴</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申请办理</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系统内对应的经销信息是否一致。对牌证管理机具，免于现场实物核验，但需核验购机者携带的《拖拉机和联合收割机行驶证》信息与农机安全监理系统推送给</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申请办理</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系统的牌证信息、机具信息是否一致，购机税控发票所显示的经销企业与</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全国</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农机购置</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与应用</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补贴</w:t>
      </w:r>
      <w:r>
        <w:rPr>
          <w:rFonts w:hint="eastAsia" w:ascii="宋体" w:hAnsi="宋体" w:cs="宋体"/>
          <w:color w:val="262626" w:themeColor="text1" w:themeTint="D9"/>
          <w:kern w:val="0"/>
          <w:sz w:val="30"/>
          <w:szCs w:val="30"/>
          <w:lang w:eastAsia="zh-CN"/>
          <w14:textFill>
            <w14:solidFill>
              <w14:schemeClr w14:val="tx1">
                <w14:lumMod w14:val="85000"/>
                <w14:lumOff w14:val="15000"/>
              </w14:schemeClr>
            </w14:solidFill>
          </w14:textFill>
        </w:rPr>
        <w:t>申请办理</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 xml:space="preserve">系统内对应的经销信息是否一致。          </w:t>
      </w:r>
    </w:p>
    <w:p>
      <w:pPr>
        <w:pStyle w:val="21"/>
        <w:keepNext w:val="0"/>
        <w:keepLines w:val="0"/>
        <w:pageBreakBefore w:val="0"/>
        <w:kinsoku/>
        <w:wordWrap/>
        <w:overflowPunct/>
        <w:topLinePunct w:val="0"/>
        <w:autoSpaceDE/>
        <w:autoSpaceDN/>
        <w:bidi w:val="0"/>
        <w:adjustRightInd/>
        <w:snapToGrid w:val="0"/>
        <w:spacing w:line="600" w:lineRule="exact"/>
        <w:ind w:firstLine="645" w:firstLineChars="0"/>
        <w:textAlignment w:val="auto"/>
        <w:rPr>
          <w:rFonts w:hint="eastAsia" w:ascii="宋体" w:hAnsi="宋体" w:eastAsia="宋体" w:cs="宋体"/>
          <w:color w:val="262626" w:themeColor="text1" w:themeTint="D9"/>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鼓励通过进村入户、提前预约等方式开展核验，便利购机者以及设施安装类机具核验。核验结果由核验人员与购机者双方签字确认。实行双人交叉核验或个人核验、</w:t>
      </w:r>
      <w:r>
        <w:rPr>
          <w:rFonts w:hint="eastAsia" w:ascii="宋体" w:hAnsi="宋体" w:eastAsia="宋体" w:cs="宋体"/>
          <w:color w:val="262626" w:themeColor="text1" w:themeTint="D9"/>
          <w:sz w:val="30"/>
          <w:szCs w:val="30"/>
          <w14:textFill>
            <w14:solidFill>
              <w14:schemeClr w14:val="tx1">
                <w14:lumMod w14:val="85000"/>
                <w14:lumOff w14:val="15000"/>
              </w14:schemeClr>
            </w14:solidFill>
          </w14:textFill>
        </w:rPr>
        <w:t>单位内部集体会审双重审核，探索对补贴机具核验结果实行基层农机化、种植业、畜牧业、渔业、农产品初加工等有关方面共同参加的集体会商。</w:t>
      </w:r>
    </w:p>
    <w:p>
      <w:pPr>
        <w:pStyle w:val="21"/>
        <w:keepNext w:val="0"/>
        <w:keepLines w:val="0"/>
        <w:pageBreakBefore w:val="0"/>
        <w:kinsoku/>
        <w:wordWrap/>
        <w:overflowPunct/>
        <w:topLinePunct w:val="0"/>
        <w:autoSpaceDE/>
        <w:autoSpaceDN/>
        <w:bidi w:val="0"/>
        <w:adjustRightInd/>
        <w:snapToGrid w:val="0"/>
        <w:spacing w:line="600" w:lineRule="exact"/>
        <w:ind w:firstLine="645" w:firstLineChars="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未通过核验的，应将所发现的问题一次性告知购机者，并说明完善方法。</w:t>
      </w:r>
    </w:p>
    <w:p>
      <w:pPr>
        <w:pStyle w:val="21"/>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 xml:space="preserve">    </w:t>
      </w: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（四）复核登记。</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对资料核验、机具核验的程序、方式和签章的规范性，县农机服务中心进行集体复核，也可与相关部门会商同步进行，通过后登记立册。</w:t>
      </w:r>
    </w:p>
    <w:p>
      <w:pPr>
        <w:pStyle w:val="21"/>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 xml:space="preserve">    </w:t>
      </w: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（五）公示报送。</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对通过复核的补贴申请信息进行</w:t>
      </w:r>
      <w:r>
        <w:rPr>
          <w:rFonts w:hint="eastAsia" w:ascii="宋体" w:hAnsi="宋体" w:eastAsia="宋体" w:cs="宋体"/>
          <w:color w:val="262626" w:themeColor="text1" w:themeTint="D9"/>
          <w:kern w:val="0"/>
          <w:sz w:val="30"/>
          <w:szCs w:val="30"/>
          <w:lang w:val="en-US" w:eastAsia="zh-CN"/>
          <w14:textFill>
            <w14:solidFill>
              <w14:schemeClr w14:val="tx1">
                <w14:lumMod w14:val="85000"/>
                <w14:lumOff w14:val="15000"/>
              </w14:schemeClr>
            </w14:solidFill>
          </w14:textFill>
        </w:rPr>
        <w:t>5个工作日</w:t>
      </w:r>
      <w:r>
        <w:rPr>
          <w:rFonts w:hint="eastAsia" w:ascii="宋体" w:hAnsi="宋体" w:eastAsia="宋体" w:cs="宋体"/>
          <w:color w:val="262626" w:themeColor="text1" w:themeTint="D9"/>
          <w:kern w:val="0"/>
          <w:sz w:val="30"/>
          <w:szCs w:val="30"/>
          <w:lang w:eastAsia="zh-CN"/>
          <w14:textFill>
            <w14:solidFill>
              <w14:schemeClr w14:val="tx1">
                <w14:lumMod w14:val="85000"/>
                <w14:lumOff w14:val="15000"/>
              </w14:schemeClr>
            </w14:solidFill>
          </w14:textFill>
        </w:rPr>
        <w:t>公示，</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无异议后报送县财政局。</w:t>
      </w:r>
    </w:p>
    <w:p>
      <w:pPr>
        <w:pStyle w:val="21"/>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 xml:space="preserve">    </w:t>
      </w: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（六）资料处理。</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对县财政局未提出疑义的补贴申请，将其核验资料留存备用备查，留存期限不少于5年。</w:t>
      </w:r>
    </w:p>
    <w:p>
      <w:pPr>
        <w:keepNext w:val="0"/>
        <w:keepLines w:val="0"/>
        <w:pageBreakBefore w:val="0"/>
        <w:widowControl/>
        <w:kinsoku/>
        <w:wordWrap/>
        <w:overflowPunct/>
        <w:topLinePunct w:val="0"/>
        <w:autoSpaceDE/>
        <w:autoSpaceDN/>
        <w:bidi w:val="0"/>
        <w:adjustRightInd/>
        <w:snapToGrid w:val="0"/>
        <w:spacing w:line="600" w:lineRule="exact"/>
        <w:ind w:firstLine="602" w:firstLineChars="200"/>
        <w:textAlignment w:val="auto"/>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color w:val="262626" w:themeColor="text1" w:themeTint="D9"/>
          <w:kern w:val="0"/>
          <w:sz w:val="30"/>
          <w:szCs w:val="30"/>
          <w14:textFill>
            <w14:solidFill>
              <w14:schemeClr w14:val="tx1">
                <w14:lumMod w14:val="85000"/>
                <w14:lumOff w14:val="15000"/>
              </w14:schemeClr>
            </w14:solidFill>
          </w14:textFill>
        </w:rPr>
        <w:t>三、监督管理</w:t>
      </w:r>
    </w:p>
    <w:p>
      <w:pPr>
        <w:pStyle w:val="21"/>
        <w:keepNext w:val="0"/>
        <w:keepLines w:val="0"/>
        <w:pageBreakBefore w:val="0"/>
        <w:kinsoku/>
        <w:wordWrap/>
        <w:overflowPunct/>
        <w:topLinePunct w:val="0"/>
        <w:autoSpaceDE/>
        <w:autoSpaceDN/>
        <w:bidi w:val="0"/>
        <w:adjustRightInd/>
        <w:snapToGrid w:val="0"/>
        <w:spacing w:line="600" w:lineRule="exact"/>
        <w:ind w:firstLine="645" w:firstLineChars="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（一）加强机具核验岗管理。</w:t>
      </w:r>
      <w:r>
        <w:rPr>
          <w:rFonts w:hint="eastAsia" w:ascii="宋体" w:hAnsi="宋体" w:eastAsia="宋体" w:cs="宋体"/>
          <w:bCs/>
          <w:color w:val="262626" w:themeColor="text1" w:themeTint="D9"/>
          <w:kern w:val="0"/>
          <w:sz w:val="30"/>
          <w:szCs w:val="30"/>
          <w14:textFill>
            <w14:solidFill>
              <w14:schemeClr w14:val="tx1">
                <w14:lumMod w14:val="85000"/>
                <w14:lumOff w14:val="15000"/>
              </w14:schemeClr>
            </w14:solidFill>
          </w14:textFill>
        </w:rPr>
        <w:t>对补贴工作各个环节，要相应设立申请受理岗、机具核验岗、审批岗、资金结算岗。机具核验岗选</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配3人及以上具有责任心强、业务素质高、作风优良的干部，明确岗位职责</w:t>
      </w:r>
      <w:r>
        <w:rPr>
          <w:rFonts w:hint="eastAsia" w:ascii="宋体" w:hAnsi="宋体" w:eastAsia="宋体" w:cs="宋体"/>
          <w:color w:val="262626" w:themeColor="text1" w:themeTint="D9"/>
          <w:kern w:val="0"/>
          <w:sz w:val="30"/>
          <w:szCs w:val="30"/>
          <w:lang w:eastAsia="zh-CN"/>
          <w14:textFill>
            <w14:solidFill>
              <w14:schemeClr w14:val="tx1">
                <w14:lumMod w14:val="85000"/>
                <w14:lumOff w14:val="15000"/>
              </w14:schemeClr>
            </w14:solidFill>
          </w14:textFill>
        </w:rPr>
        <w:t>，每次机具现场核验不少于</w:t>
      </w:r>
      <w:r>
        <w:rPr>
          <w:rFonts w:hint="eastAsia" w:ascii="宋体" w:hAnsi="宋体" w:eastAsia="宋体" w:cs="宋体"/>
          <w:color w:val="262626" w:themeColor="text1" w:themeTint="D9"/>
          <w:kern w:val="0"/>
          <w:sz w:val="30"/>
          <w:szCs w:val="30"/>
          <w:lang w:val="en-US" w:eastAsia="zh-CN"/>
          <w14:textFill>
            <w14:solidFill>
              <w14:schemeClr w14:val="tx1">
                <w14:lumMod w14:val="85000"/>
                <w14:lumOff w14:val="15000"/>
              </w14:schemeClr>
            </w14:solidFill>
          </w14:textFill>
        </w:rPr>
        <w:t>2人</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。对岗位人员每年至少开展一次廉洁从政、业务技能等方面的教育培训。</w:t>
      </w:r>
    </w:p>
    <w:p>
      <w:pPr>
        <w:pStyle w:val="21"/>
        <w:keepNext w:val="0"/>
        <w:keepLines w:val="0"/>
        <w:pageBreakBefore w:val="0"/>
        <w:kinsoku/>
        <w:wordWrap/>
        <w:overflowPunct/>
        <w:topLinePunct w:val="0"/>
        <w:autoSpaceDE/>
        <w:autoSpaceDN/>
        <w:bidi w:val="0"/>
        <w:adjustRightInd/>
        <w:snapToGrid w:val="0"/>
        <w:spacing w:line="600" w:lineRule="exact"/>
        <w:ind w:firstLine="645" w:firstLineChars="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（二）实行购机承诺践诺。</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加强购机者补贴申请行为的自我约束和信用管理，实行补贴申请资料真实性、完整性和有效性的自主书面承诺，引导其规范参与补贴政策实施，主动报告所发现的问题，共同维护政策实施良好环境。</w:t>
      </w:r>
    </w:p>
    <w:p>
      <w:pPr>
        <w:pStyle w:val="21"/>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 xml:space="preserve">    </w:t>
      </w: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（三）全面排查违规线索。</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对核验中发现的“</w:t>
      </w:r>
      <w:r>
        <w:rPr>
          <w:rStyle w:val="10"/>
          <w:rFonts w:hint="eastAsia" w:ascii="宋体" w:hAnsi="宋体" w:eastAsia="宋体" w:cs="宋体"/>
          <w:b w:val="0"/>
          <w:color w:val="262626" w:themeColor="text1" w:themeTint="D9"/>
          <w:spacing w:val="6"/>
          <w:sz w:val="30"/>
          <w:szCs w:val="30"/>
          <w:shd w:val="clear" w:color="auto" w:fill="FFFFFF"/>
          <w14:textFill>
            <w14:solidFill>
              <w14:schemeClr w14:val="tx1">
                <w14:lumMod w14:val="85000"/>
                <w14:lumOff w14:val="15000"/>
              </w14:schemeClr>
            </w14:solidFill>
          </w14:textFill>
        </w:rPr>
        <w:t>虚购报补”、“重复报补”、“以小抵大”</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不实信息”等违规行为线索，由核机工作人员逐条书面登记，并及时报告分管领导。对违规线索开展集体研究，违规嫌疑较大或反复出现的应启动调查程序，对违规嫌疑较小的留存材料备查。对补贴机具核验争议处理等重大事项，及时报请县级农机购置补贴领导小组研究决策。</w:t>
      </w:r>
    </w:p>
    <w:p>
      <w:pPr>
        <w:pStyle w:val="21"/>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 xml:space="preserve">    </w:t>
      </w:r>
      <w:r>
        <w:rPr>
          <w:rFonts w:hint="eastAsia" w:ascii="宋体" w:hAnsi="宋体" w:eastAsia="宋体" w:cs="宋体"/>
          <w:b/>
          <w:bCs/>
          <w:color w:val="262626" w:themeColor="text1" w:themeTint="D9"/>
          <w:kern w:val="0"/>
          <w:sz w:val="30"/>
          <w:szCs w:val="30"/>
          <w14:textFill>
            <w14:solidFill>
              <w14:schemeClr w14:val="tx1">
                <w14:lumMod w14:val="85000"/>
                <w14:lumOff w14:val="15000"/>
              </w14:schemeClr>
            </w14:solidFill>
          </w14:textFill>
        </w:rPr>
        <w:t>（四）严格监督管理。</w:t>
      </w: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健全内部控制制度，以机具核验流程为主线，逐项工作、逐个环节查找风险点，制定防控措施。在条件充许的情况下，县农机服务中心和县财政局开展补贴机具第三方独立抽查核验和信息化技术核验。</w:t>
      </w:r>
    </w:p>
    <w:p>
      <w:pPr>
        <w:pStyle w:val="21"/>
        <w:keepNext w:val="0"/>
        <w:keepLines w:val="0"/>
        <w:pageBreakBefore w:val="0"/>
        <w:kinsoku/>
        <w:wordWrap/>
        <w:overflowPunct/>
        <w:topLinePunct w:val="0"/>
        <w:autoSpaceDE/>
        <w:autoSpaceDN/>
        <w:bidi w:val="0"/>
        <w:adjustRightInd/>
        <w:snapToGrid w:val="0"/>
        <w:spacing w:line="600" w:lineRule="exact"/>
        <w:ind w:firstLine="600" w:firstLineChars="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r>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t>本工作规范报市农业农村局备案后公布实施。</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宋体" w:cs="宋体"/>
          <w:b/>
          <w:bCs/>
          <w:color w:val="0D0D0D"/>
          <w:sz w:val="30"/>
          <w:szCs w:val="30"/>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宋体" w:cs="宋体"/>
          <w:b/>
          <w:bCs/>
          <w:color w:val="0D0D0D"/>
          <w:sz w:val="30"/>
          <w:szCs w:val="30"/>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宋体" w:cs="宋体"/>
          <w:b/>
          <w:bCs/>
          <w:color w:val="0D0D0D"/>
          <w:sz w:val="30"/>
          <w:szCs w:val="30"/>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宋体" w:cs="宋体"/>
          <w:b/>
          <w:bCs/>
          <w:color w:val="0D0D0D"/>
          <w:sz w:val="30"/>
          <w:szCs w:val="30"/>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宋体" w:cs="宋体"/>
          <w:b/>
          <w:bCs/>
          <w:color w:val="0D0D0D"/>
          <w:sz w:val="30"/>
          <w:szCs w:val="30"/>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宋体" w:cs="宋体"/>
          <w:b/>
          <w:bCs/>
          <w:color w:val="0D0D0D"/>
          <w:sz w:val="30"/>
          <w:szCs w:val="30"/>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宋体" w:cs="宋体"/>
          <w:b/>
          <w:bCs/>
          <w:color w:val="0D0D0D"/>
          <w:sz w:val="30"/>
          <w:szCs w:val="30"/>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宋体" w:cs="宋体"/>
          <w:b/>
          <w:bCs/>
          <w:color w:val="0D0D0D"/>
          <w:sz w:val="30"/>
          <w:szCs w:val="30"/>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宋体" w:cs="宋体"/>
          <w:b/>
          <w:bCs/>
          <w:color w:val="0D0D0D"/>
          <w:sz w:val="30"/>
          <w:szCs w:val="30"/>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宋体" w:cs="宋体"/>
          <w:b/>
          <w:bCs/>
          <w:color w:val="0D0D0D"/>
          <w:sz w:val="30"/>
          <w:szCs w:val="30"/>
        </w:r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宋体" w:hAnsi="宋体" w:eastAsia="宋体" w:cs="宋体"/>
          <w:b/>
          <w:bCs/>
          <w:color w:val="0D0D0D"/>
          <w:sz w:val="36"/>
          <w:szCs w:val="36"/>
        </w:rPr>
      </w:pPr>
      <w:r>
        <w:rPr>
          <w:rFonts w:hint="eastAsia" w:ascii="宋体" w:hAnsi="宋体" w:eastAsia="宋体" w:cs="宋体"/>
          <w:b/>
          <w:bCs/>
          <w:color w:val="0D0D0D"/>
          <w:sz w:val="36"/>
          <w:szCs w:val="36"/>
        </w:rPr>
        <w:t>霍山县农机购置</w:t>
      </w:r>
      <w:r>
        <w:rPr>
          <w:rFonts w:hint="eastAsia" w:ascii="宋体" w:hAnsi="宋体" w:eastAsia="宋体" w:cs="宋体"/>
          <w:b/>
          <w:bCs/>
          <w:color w:val="0D0D0D"/>
          <w:sz w:val="36"/>
          <w:szCs w:val="36"/>
          <w:lang w:eastAsia="zh-CN"/>
        </w:rPr>
        <w:t>与应用</w:t>
      </w:r>
      <w:r>
        <w:rPr>
          <w:rFonts w:hint="eastAsia" w:ascii="宋体" w:hAnsi="宋体" w:eastAsia="宋体" w:cs="宋体"/>
          <w:b/>
          <w:bCs/>
          <w:color w:val="0D0D0D"/>
          <w:sz w:val="36"/>
          <w:szCs w:val="36"/>
        </w:rPr>
        <w:t>补贴产品违规经营行为处理细则</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eastAsia="宋体" w:cs="宋体"/>
          <w:color w:val="0D0D0D"/>
          <w:sz w:val="30"/>
          <w:szCs w:val="30"/>
        </w:rPr>
      </w:pPr>
    </w:p>
    <w:p>
      <w:pPr>
        <w:keepNext w:val="0"/>
        <w:keepLines w:val="0"/>
        <w:pageBreakBefore w:val="0"/>
        <w:kinsoku/>
        <w:wordWrap/>
        <w:overflowPunct/>
        <w:topLinePunct w:val="0"/>
        <w:autoSpaceDE/>
        <w:autoSpaceDN/>
        <w:bidi w:val="0"/>
        <w:adjustRightInd/>
        <w:spacing w:line="600" w:lineRule="exact"/>
        <w:textAlignment w:val="auto"/>
        <w:rPr>
          <w:rFonts w:hint="eastAsia" w:ascii="宋体" w:hAnsi="宋体" w:eastAsia="宋体" w:cs="宋体"/>
          <w:b/>
          <w:color w:val="0D0D0D"/>
          <w:sz w:val="30"/>
          <w:szCs w:val="30"/>
        </w:rPr>
      </w:pPr>
      <w:r>
        <w:rPr>
          <w:rFonts w:hint="eastAsia" w:ascii="宋体" w:hAnsi="宋体" w:eastAsia="宋体" w:cs="宋体"/>
          <w:b/>
          <w:color w:val="0D0D0D"/>
          <w:sz w:val="30"/>
          <w:szCs w:val="30"/>
        </w:rPr>
        <w:t>第一章  总则</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bookmarkStart w:id="0" w:name="OLE_LINK12"/>
      <w:r>
        <w:rPr>
          <w:rFonts w:hint="eastAsia" w:ascii="宋体" w:hAnsi="宋体" w:eastAsia="宋体" w:cs="宋体"/>
          <w:color w:val="0D0D0D"/>
          <w:sz w:val="30"/>
          <w:szCs w:val="30"/>
          <w:shd w:val="clear" w:color="auto" w:fill="FFFFFF"/>
        </w:rPr>
        <w:t>第一条  为进一步规范农机购置</w:t>
      </w:r>
      <w:r>
        <w:rPr>
          <w:rFonts w:hint="eastAsia" w:ascii="宋体" w:hAnsi="宋体" w:eastAsia="宋体" w:cs="宋体"/>
          <w:color w:val="0D0D0D"/>
          <w:sz w:val="30"/>
          <w:szCs w:val="30"/>
          <w:shd w:val="clear" w:color="auto" w:fill="FFFFFF"/>
          <w:lang w:eastAsia="zh-CN"/>
        </w:rPr>
        <w:t>与应用</w:t>
      </w:r>
      <w:r>
        <w:rPr>
          <w:rFonts w:hint="eastAsia" w:ascii="宋体" w:hAnsi="宋体" w:eastAsia="宋体" w:cs="宋体"/>
          <w:color w:val="0D0D0D"/>
          <w:sz w:val="30"/>
          <w:szCs w:val="30"/>
          <w:shd w:val="clear" w:color="auto" w:fill="FFFFFF"/>
        </w:rPr>
        <w:t>补贴产品经营行为，依法查处产销企业违规经营农机购置</w:t>
      </w:r>
      <w:r>
        <w:rPr>
          <w:rFonts w:hint="eastAsia" w:ascii="宋体" w:hAnsi="宋体" w:eastAsia="宋体" w:cs="宋体"/>
          <w:color w:val="0D0D0D"/>
          <w:sz w:val="30"/>
          <w:szCs w:val="30"/>
          <w:shd w:val="clear" w:color="auto" w:fill="FFFFFF"/>
          <w:lang w:eastAsia="zh-CN"/>
        </w:rPr>
        <w:t>与应用</w:t>
      </w:r>
      <w:r>
        <w:rPr>
          <w:rFonts w:hint="eastAsia" w:ascii="宋体" w:hAnsi="宋体" w:eastAsia="宋体" w:cs="宋体"/>
          <w:color w:val="0D0D0D"/>
          <w:sz w:val="30"/>
          <w:szCs w:val="30"/>
          <w:shd w:val="clear" w:color="auto" w:fill="FFFFFF"/>
        </w:rPr>
        <w:t>补贴产品（以下简称“补贴产品”）事件，确保政策顺利有序实施。现根据</w:t>
      </w:r>
      <w:r>
        <w:rPr>
          <w:rFonts w:hint="eastAsia" w:ascii="宋体" w:hAnsi="宋体" w:eastAsia="宋体" w:cs="宋体"/>
          <w:color w:val="0D0D0D"/>
          <w:sz w:val="30"/>
          <w:szCs w:val="30"/>
          <w:shd w:val="clear" w:color="auto" w:fill="FFFFFF"/>
          <w:lang w:val="en-US" w:eastAsia="zh-CN"/>
        </w:rPr>
        <w:t>安徽省农业农村厅</w:t>
      </w:r>
      <w:r>
        <w:rPr>
          <w:rFonts w:hint="eastAsia" w:ascii="宋体" w:hAnsi="宋体" w:eastAsia="宋体" w:cs="宋体"/>
          <w:color w:val="0D0D0D"/>
          <w:sz w:val="30"/>
          <w:szCs w:val="30"/>
          <w:shd w:val="clear" w:color="auto" w:fill="FFFFFF"/>
        </w:rPr>
        <w:t>《安徽省农机购置补贴产品违规经营行为处理规范（试行）》等有关规定，</w:t>
      </w:r>
      <w:r>
        <w:rPr>
          <w:rFonts w:hint="eastAsia" w:ascii="宋体" w:hAnsi="宋体" w:eastAsia="宋体" w:cs="宋体"/>
          <w:color w:val="0D0D0D"/>
          <w:sz w:val="30"/>
          <w:szCs w:val="30"/>
        </w:rPr>
        <w:t>结合我县实际，制定本细则。</w:t>
      </w:r>
    </w:p>
    <w:bookmarkEnd w:id="0"/>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宋体" w:hAnsi="宋体" w:eastAsia="宋体" w:cs="宋体"/>
          <w:color w:val="0D0D0D"/>
          <w:kern w:val="0"/>
          <w:sz w:val="30"/>
          <w:szCs w:val="30"/>
        </w:rPr>
      </w:pPr>
      <w:r>
        <w:rPr>
          <w:rFonts w:hint="eastAsia" w:ascii="宋体" w:hAnsi="宋体" w:eastAsia="宋体" w:cs="宋体"/>
          <w:color w:val="0D0D0D"/>
          <w:kern w:val="0"/>
          <w:sz w:val="30"/>
          <w:szCs w:val="30"/>
        </w:rPr>
        <w:t>第二条 在本县行政区域内农业机械生产企业、经销企业（以下简称“农机产销企业”）在参与农</w:t>
      </w:r>
      <w:r>
        <w:rPr>
          <w:rFonts w:hint="eastAsia" w:ascii="宋体" w:hAnsi="宋体" w:eastAsia="宋体" w:cs="宋体"/>
          <w:color w:val="0D0D0D"/>
          <w:kern w:val="0"/>
          <w:sz w:val="30"/>
          <w:szCs w:val="30"/>
          <w:lang w:eastAsia="zh-CN"/>
        </w:rPr>
        <w:t>机</w:t>
      </w:r>
      <w:r>
        <w:rPr>
          <w:rFonts w:hint="eastAsia" w:ascii="宋体" w:hAnsi="宋体" w:eastAsia="宋体" w:cs="宋体"/>
          <w:color w:val="0D0D0D"/>
          <w:kern w:val="0"/>
          <w:sz w:val="30"/>
          <w:szCs w:val="30"/>
        </w:rPr>
        <w:t>购置</w:t>
      </w:r>
      <w:r>
        <w:rPr>
          <w:rFonts w:hint="eastAsia" w:ascii="宋体" w:hAnsi="宋体" w:eastAsia="宋体" w:cs="宋体"/>
          <w:color w:val="0D0D0D"/>
          <w:kern w:val="0"/>
          <w:sz w:val="30"/>
          <w:szCs w:val="30"/>
          <w:lang w:eastAsia="zh-CN"/>
        </w:rPr>
        <w:t>与应用</w:t>
      </w:r>
      <w:r>
        <w:rPr>
          <w:rFonts w:hint="eastAsia" w:ascii="宋体" w:hAnsi="宋体" w:eastAsia="宋体" w:cs="宋体"/>
          <w:color w:val="0D0D0D"/>
          <w:kern w:val="0"/>
          <w:sz w:val="30"/>
          <w:szCs w:val="30"/>
        </w:rPr>
        <w:t>补贴政策（以下简称“补贴政策”）实施中所发生的违规经营补贴产品的行为，以及申请农机购置</w:t>
      </w:r>
      <w:r>
        <w:rPr>
          <w:rFonts w:hint="eastAsia" w:ascii="宋体" w:hAnsi="宋体" w:eastAsia="宋体" w:cs="宋体"/>
          <w:color w:val="0D0D0D"/>
          <w:kern w:val="0"/>
          <w:sz w:val="30"/>
          <w:szCs w:val="30"/>
          <w:lang w:eastAsia="zh-CN"/>
        </w:rPr>
        <w:t>与应用</w:t>
      </w:r>
      <w:r>
        <w:rPr>
          <w:rFonts w:hint="eastAsia" w:ascii="宋体" w:hAnsi="宋体" w:eastAsia="宋体" w:cs="宋体"/>
          <w:color w:val="0D0D0D"/>
          <w:kern w:val="0"/>
          <w:sz w:val="30"/>
          <w:szCs w:val="30"/>
        </w:rPr>
        <w:t>补贴的购机者（以下简称“购机者”）参与违规经营补贴产品的行为，适用本细则。</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第三条 农机购置</w:t>
      </w:r>
      <w:r>
        <w:rPr>
          <w:rFonts w:hint="eastAsia" w:ascii="宋体" w:hAnsi="宋体" w:eastAsia="宋体" w:cs="宋体"/>
          <w:color w:val="0D0D0D"/>
          <w:sz w:val="30"/>
          <w:szCs w:val="30"/>
          <w:lang w:eastAsia="zh-CN"/>
        </w:rPr>
        <w:t>与应用</w:t>
      </w:r>
      <w:r>
        <w:rPr>
          <w:rFonts w:hint="eastAsia" w:ascii="宋体" w:hAnsi="宋体" w:eastAsia="宋体" w:cs="宋体"/>
          <w:color w:val="0D0D0D"/>
          <w:sz w:val="30"/>
          <w:szCs w:val="30"/>
        </w:rPr>
        <w:t>补贴违规行为的调查、认定、处理应当遵循实事求是、公平公正、合法适当、权责一致的原则。</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第四条  任何个人和单位发现违规经营补贴产品行为，均有权向县</w:t>
      </w:r>
      <w:r>
        <w:rPr>
          <w:rFonts w:hint="eastAsia" w:ascii="宋体" w:hAnsi="宋体" w:eastAsia="宋体" w:cs="宋体"/>
          <w:color w:val="0D0D0D"/>
          <w:sz w:val="30"/>
          <w:szCs w:val="30"/>
          <w:lang w:eastAsia="zh-CN"/>
        </w:rPr>
        <w:t>农机服务中心</w:t>
      </w:r>
      <w:r>
        <w:rPr>
          <w:rFonts w:hint="eastAsia" w:ascii="宋体" w:hAnsi="宋体" w:eastAsia="宋体" w:cs="宋体"/>
          <w:color w:val="0D0D0D"/>
          <w:sz w:val="30"/>
          <w:szCs w:val="30"/>
        </w:rPr>
        <w:t>、财政</w:t>
      </w:r>
      <w:r>
        <w:rPr>
          <w:rFonts w:hint="eastAsia" w:ascii="宋体" w:hAnsi="宋体" w:eastAsia="宋体" w:cs="宋体"/>
          <w:color w:val="0D0D0D"/>
          <w:sz w:val="30"/>
          <w:szCs w:val="30"/>
          <w:lang w:eastAsia="zh-CN"/>
        </w:rPr>
        <w:t>局</w:t>
      </w:r>
      <w:r>
        <w:rPr>
          <w:rFonts w:hint="eastAsia" w:ascii="宋体" w:hAnsi="宋体" w:eastAsia="宋体" w:cs="宋体"/>
          <w:color w:val="0D0D0D"/>
          <w:sz w:val="30"/>
          <w:szCs w:val="30"/>
        </w:rPr>
        <w:t>和有关部门举报。</w:t>
      </w:r>
      <w:r>
        <w:rPr>
          <w:rFonts w:hint="eastAsia" w:ascii="宋体" w:hAnsi="宋体" w:eastAsia="宋体" w:cs="宋体"/>
          <w:color w:val="0D0D0D"/>
          <w:sz w:val="30"/>
          <w:szCs w:val="30"/>
          <w:lang w:eastAsia="zh-CN"/>
        </w:rPr>
        <w:t>县农机服务中心</w:t>
      </w:r>
      <w:r>
        <w:rPr>
          <w:rFonts w:hint="eastAsia" w:ascii="宋体" w:hAnsi="宋体" w:eastAsia="宋体" w:cs="宋体"/>
          <w:color w:val="0D0D0D"/>
          <w:sz w:val="30"/>
          <w:szCs w:val="30"/>
        </w:rPr>
        <w:t>、财政</w:t>
      </w:r>
      <w:r>
        <w:rPr>
          <w:rFonts w:hint="eastAsia" w:ascii="宋体" w:hAnsi="宋体" w:eastAsia="宋体" w:cs="宋体"/>
          <w:color w:val="0D0D0D"/>
          <w:sz w:val="30"/>
          <w:szCs w:val="30"/>
          <w:lang w:eastAsia="zh-CN"/>
        </w:rPr>
        <w:t>局</w:t>
      </w:r>
      <w:r>
        <w:rPr>
          <w:rFonts w:hint="eastAsia" w:ascii="宋体" w:hAnsi="宋体" w:eastAsia="宋体" w:cs="宋体"/>
          <w:color w:val="0D0D0D"/>
          <w:sz w:val="30"/>
          <w:szCs w:val="30"/>
        </w:rPr>
        <w:t>接到举报后，应当按照职责分工立即组织核实并予以查处。</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hint="eastAsia" w:ascii="宋体" w:hAnsi="宋体" w:eastAsia="宋体" w:cs="宋体"/>
          <w:b/>
          <w:color w:val="0D0D0D"/>
          <w:sz w:val="30"/>
          <w:szCs w:val="30"/>
        </w:rPr>
      </w:pPr>
      <w:r>
        <w:rPr>
          <w:rFonts w:hint="eastAsia" w:ascii="宋体" w:hAnsi="宋体" w:eastAsia="宋体" w:cs="宋体"/>
          <w:b/>
          <w:color w:val="0D0D0D"/>
          <w:sz w:val="30"/>
          <w:szCs w:val="30"/>
        </w:rPr>
        <w:t>第二章  责任义务</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第五条  农机生产企业自主确定和公布补贴产品经销企业，指导监督其授权经销企业遵守补贴政策各项规定，并对经销企业的违规行为承担连带责任。农机产销企业自愿参与补贴政策实施，享有政策规定的合法权利，并承担以下责任义务。</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（一）遵守补贴政策的相关规定，合法合规经营，不得有骗补、套补等违法违规行为；</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（二）正确宣传补贴政策，规范使用补贴产品标志标识，不误导购机者购置补贴产品，不参与购机者虚假申领补贴；</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（三）按补贴政策要求提供、保存真实完整的纸质和电子资料，供应符合规定的农机产品；</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（四）发现影响补贴政策实施的异常情况，应主动报告</w:t>
      </w:r>
      <w:r>
        <w:rPr>
          <w:rFonts w:hint="eastAsia" w:ascii="宋体" w:hAnsi="宋体" w:eastAsia="宋体" w:cs="宋体"/>
          <w:color w:val="0D0D0D"/>
          <w:sz w:val="30"/>
          <w:szCs w:val="30"/>
          <w:lang w:eastAsia="zh-CN"/>
        </w:rPr>
        <w:t>县</w:t>
      </w:r>
      <w:r>
        <w:rPr>
          <w:rFonts w:hint="eastAsia" w:ascii="宋体" w:hAnsi="宋体" w:eastAsia="宋体" w:cs="宋体"/>
          <w:color w:val="0D0D0D"/>
          <w:sz w:val="30"/>
          <w:szCs w:val="30"/>
        </w:rPr>
        <w:t>农机</w:t>
      </w:r>
      <w:r>
        <w:rPr>
          <w:rFonts w:hint="eastAsia" w:ascii="宋体" w:hAnsi="宋体" w:eastAsia="宋体" w:cs="宋体"/>
          <w:color w:val="0D0D0D"/>
          <w:sz w:val="30"/>
          <w:szCs w:val="30"/>
          <w:lang w:eastAsia="zh-CN"/>
        </w:rPr>
        <w:t>服务中心</w:t>
      </w:r>
      <w:r>
        <w:rPr>
          <w:rFonts w:hint="eastAsia" w:ascii="宋体" w:hAnsi="宋体" w:eastAsia="宋体" w:cs="宋体"/>
          <w:color w:val="0D0D0D"/>
          <w:sz w:val="30"/>
          <w:szCs w:val="30"/>
        </w:rPr>
        <w:t>，及时采取防范补救措施，并加强整改；</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（五）对购机者符合规定的退（换）货要求，</w:t>
      </w:r>
      <w:r>
        <w:rPr>
          <w:rFonts w:hint="eastAsia" w:ascii="宋体" w:hAnsi="宋体" w:eastAsia="宋体" w:cs="宋体"/>
          <w:color w:val="0D0D0D"/>
          <w:sz w:val="30"/>
          <w:szCs w:val="30"/>
          <w:lang w:eastAsia="zh-CN"/>
        </w:rPr>
        <w:t>要</w:t>
      </w:r>
      <w:r>
        <w:rPr>
          <w:rFonts w:hint="eastAsia" w:ascii="宋体" w:hAnsi="宋体" w:eastAsia="宋体" w:cs="宋体"/>
          <w:color w:val="0D0D0D"/>
          <w:sz w:val="30"/>
          <w:szCs w:val="30"/>
        </w:rPr>
        <w:t>主动报告</w:t>
      </w:r>
      <w:r>
        <w:rPr>
          <w:rFonts w:hint="eastAsia" w:ascii="宋体" w:hAnsi="宋体" w:eastAsia="宋体" w:cs="宋体"/>
          <w:color w:val="0D0D0D"/>
          <w:sz w:val="30"/>
          <w:szCs w:val="30"/>
          <w:lang w:eastAsia="zh-CN"/>
        </w:rPr>
        <w:t>县农机服务中心</w:t>
      </w:r>
      <w:r>
        <w:rPr>
          <w:rFonts w:hint="eastAsia" w:ascii="宋体" w:hAnsi="宋体" w:eastAsia="宋体" w:cs="宋体"/>
          <w:color w:val="0D0D0D"/>
          <w:sz w:val="30"/>
          <w:szCs w:val="30"/>
        </w:rPr>
        <w:t>和</w:t>
      </w:r>
      <w:r>
        <w:rPr>
          <w:rFonts w:hint="eastAsia" w:ascii="宋体" w:hAnsi="宋体" w:eastAsia="宋体" w:cs="宋体"/>
          <w:color w:val="0D0D0D"/>
          <w:sz w:val="30"/>
          <w:szCs w:val="30"/>
          <w:lang w:eastAsia="zh-CN"/>
        </w:rPr>
        <w:t>县</w:t>
      </w:r>
      <w:r>
        <w:rPr>
          <w:rFonts w:hint="eastAsia" w:ascii="宋体" w:hAnsi="宋体" w:eastAsia="宋体" w:cs="宋体"/>
          <w:color w:val="0D0D0D"/>
          <w:sz w:val="30"/>
          <w:szCs w:val="30"/>
        </w:rPr>
        <w:t>财政</w:t>
      </w:r>
      <w:r>
        <w:rPr>
          <w:rFonts w:hint="eastAsia" w:ascii="宋体" w:hAnsi="宋体" w:eastAsia="宋体" w:cs="宋体"/>
          <w:color w:val="0D0D0D"/>
          <w:sz w:val="30"/>
          <w:szCs w:val="30"/>
          <w:lang w:eastAsia="zh-CN"/>
        </w:rPr>
        <w:t>局，</w:t>
      </w:r>
      <w:r>
        <w:rPr>
          <w:rFonts w:hint="eastAsia" w:ascii="宋体" w:hAnsi="宋体" w:eastAsia="宋体" w:cs="宋体"/>
          <w:color w:val="0D0D0D"/>
          <w:sz w:val="30"/>
          <w:szCs w:val="30"/>
        </w:rPr>
        <w:t>确认购机者尚未领取补贴或已经领取的补贴退回</w:t>
      </w:r>
      <w:r>
        <w:rPr>
          <w:rFonts w:hint="eastAsia" w:ascii="宋体" w:hAnsi="宋体" w:eastAsia="宋体" w:cs="宋体"/>
          <w:color w:val="0D0D0D"/>
          <w:sz w:val="30"/>
          <w:szCs w:val="30"/>
          <w:lang w:eastAsia="zh-CN"/>
        </w:rPr>
        <w:t>财政</w:t>
      </w:r>
      <w:r>
        <w:rPr>
          <w:rFonts w:hint="eastAsia" w:ascii="宋体" w:hAnsi="宋体" w:eastAsia="宋体" w:cs="宋体"/>
          <w:color w:val="0D0D0D"/>
          <w:sz w:val="30"/>
          <w:szCs w:val="30"/>
        </w:rPr>
        <w:t>后，再为其办理退（换）货；</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（六）承担违反政策规定所引起的纠纷和经济损失等后果，主动退回违规行为涉及的补贴资金，接受</w:t>
      </w:r>
      <w:r>
        <w:rPr>
          <w:rFonts w:hint="eastAsia" w:ascii="宋体" w:hAnsi="宋体" w:eastAsia="宋体" w:cs="宋体"/>
          <w:color w:val="0D0D0D"/>
          <w:sz w:val="30"/>
          <w:szCs w:val="30"/>
          <w:lang w:eastAsia="zh-CN"/>
        </w:rPr>
        <w:t>县农机服务中心</w:t>
      </w:r>
      <w:r>
        <w:rPr>
          <w:rFonts w:hint="eastAsia" w:ascii="宋体" w:hAnsi="宋体" w:eastAsia="宋体" w:cs="宋体"/>
          <w:color w:val="0D0D0D"/>
          <w:sz w:val="30"/>
          <w:szCs w:val="30"/>
        </w:rPr>
        <w:t>和财政</w:t>
      </w:r>
      <w:r>
        <w:rPr>
          <w:rFonts w:hint="eastAsia" w:ascii="宋体" w:hAnsi="宋体" w:eastAsia="宋体" w:cs="宋体"/>
          <w:color w:val="0D0D0D"/>
          <w:sz w:val="30"/>
          <w:szCs w:val="30"/>
          <w:lang w:eastAsia="zh-CN"/>
        </w:rPr>
        <w:t>局</w:t>
      </w:r>
      <w:r>
        <w:rPr>
          <w:rFonts w:hint="eastAsia" w:ascii="宋体" w:hAnsi="宋体" w:eastAsia="宋体" w:cs="宋体"/>
          <w:color w:val="0D0D0D"/>
          <w:sz w:val="30"/>
          <w:szCs w:val="30"/>
        </w:rPr>
        <w:t>处理；</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（七）其他有关责任义务。 </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hint="eastAsia" w:ascii="宋体" w:hAnsi="宋体" w:eastAsia="宋体" w:cs="宋体"/>
          <w:b/>
          <w:color w:val="0D0D0D"/>
          <w:sz w:val="30"/>
          <w:szCs w:val="30"/>
        </w:rPr>
      </w:pPr>
      <w:r>
        <w:rPr>
          <w:rFonts w:hint="eastAsia" w:ascii="宋体" w:hAnsi="宋体" w:eastAsia="宋体" w:cs="宋体"/>
          <w:b/>
          <w:color w:val="0D0D0D"/>
          <w:sz w:val="30"/>
          <w:szCs w:val="30"/>
        </w:rPr>
        <w:t>第三章   违规行为的分类</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第</w:t>
      </w:r>
      <w:r>
        <w:rPr>
          <w:rFonts w:hint="eastAsia" w:ascii="宋体" w:hAnsi="宋体" w:eastAsia="宋体" w:cs="宋体"/>
          <w:color w:val="0D0D0D"/>
          <w:sz w:val="30"/>
          <w:szCs w:val="30"/>
          <w:lang w:val="en-US" w:eastAsia="zh-CN"/>
        </w:rPr>
        <w:t>六</w:t>
      </w:r>
      <w:r>
        <w:rPr>
          <w:rFonts w:hint="eastAsia" w:ascii="宋体" w:hAnsi="宋体" w:eastAsia="宋体" w:cs="宋体"/>
          <w:color w:val="0D0D0D"/>
          <w:sz w:val="30"/>
          <w:szCs w:val="30"/>
        </w:rPr>
        <w:t>条</w:t>
      </w:r>
      <w:bookmarkStart w:id="1" w:name="OLE_LINK1"/>
      <w:r>
        <w:rPr>
          <w:rFonts w:hint="eastAsia" w:ascii="宋体" w:hAnsi="宋体" w:eastAsia="宋体" w:cs="宋体"/>
          <w:color w:val="0D0D0D"/>
          <w:sz w:val="30"/>
          <w:szCs w:val="30"/>
        </w:rPr>
        <w:t xml:space="preserve"> 按照违规性质，违规行为分为轻微、较重和严重三类型。</w:t>
      </w:r>
      <w:bookmarkEnd w:id="1"/>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bookmarkStart w:id="2" w:name="OLE_LINK33"/>
      <w:r>
        <w:rPr>
          <w:rFonts w:hint="eastAsia" w:ascii="宋体" w:hAnsi="宋体" w:eastAsia="宋体" w:cs="宋体"/>
          <w:color w:val="0D0D0D"/>
          <w:sz w:val="30"/>
          <w:szCs w:val="30"/>
        </w:rPr>
        <w:t>第</w:t>
      </w:r>
      <w:r>
        <w:rPr>
          <w:rFonts w:hint="eastAsia" w:ascii="宋体" w:hAnsi="宋体" w:eastAsia="宋体" w:cs="宋体"/>
          <w:color w:val="0D0D0D"/>
          <w:sz w:val="30"/>
          <w:szCs w:val="30"/>
          <w:lang w:val="en-US" w:eastAsia="zh-CN"/>
        </w:rPr>
        <w:t>七</w:t>
      </w:r>
      <w:r>
        <w:rPr>
          <w:rFonts w:hint="eastAsia" w:ascii="宋体" w:hAnsi="宋体" w:eastAsia="宋体" w:cs="宋体"/>
          <w:color w:val="0D0D0D"/>
          <w:sz w:val="30"/>
          <w:szCs w:val="30"/>
        </w:rPr>
        <w:t>条 </w:t>
      </w:r>
      <w:bookmarkEnd w:id="2"/>
      <w:r>
        <w:rPr>
          <w:rFonts w:hint="eastAsia" w:ascii="宋体" w:hAnsi="宋体" w:eastAsia="宋体" w:cs="宋体"/>
          <w:color w:val="0D0D0D"/>
          <w:sz w:val="30"/>
          <w:szCs w:val="30"/>
        </w:rPr>
        <w:t>轻微违规行为主要指无主观故意，在补贴产品投档、信息上传、公示宣传、资料归集等方面履行承诺事项不到位，对补贴政策实施带来较轻影响的行为，且积极配合调查和整改。主要包括：</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（一）经销企业未在经营场所醒目位置公示或没有完整公示享受补贴的农业机械产品种类、生产企业、型号、配置、价格及补贴标准等相关内容；</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（二）农机购置</w:t>
      </w:r>
      <w:r>
        <w:rPr>
          <w:rFonts w:hint="eastAsia" w:ascii="宋体" w:hAnsi="宋体" w:eastAsia="宋体" w:cs="宋体"/>
          <w:color w:val="0D0D0D"/>
          <w:sz w:val="30"/>
          <w:szCs w:val="30"/>
          <w:lang w:eastAsia="zh-CN"/>
        </w:rPr>
        <w:t>与应用</w:t>
      </w:r>
      <w:r>
        <w:rPr>
          <w:rFonts w:hint="eastAsia" w:ascii="宋体" w:hAnsi="宋体" w:eastAsia="宋体" w:cs="宋体"/>
          <w:color w:val="0D0D0D"/>
          <w:sz w:val="30"/>
          <w:szCs w:val="30"/>
        </w:rPr>
        <w:t>补贴产品销售记录不完整或未按照规定时间正确保存；</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（三）补贴产品出厂编号、铭牌、合格证等不规范，违反农机产品“三包”规定，不积极处置或引起投诉；</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（四）因操作不当或工作失误，在</w:t>
      </w:r>
      <w:r>
        <w:rPr>
          <w:rFonts w:hint="eastAsia" w:ascii="宋体" w:hAnsi="宋体" w:eastAsia="宋体" w:cs="宋体"/>
          <w:color w:val="0D0D0D"/>
          <w:sz w:val="30"/>
          <w:szCs w:val="30"/>
          <w:lang w:eastAsia="zh-CN"/>
        </w:rPr>
        <w:t>全国农机购置与应用补贴申请办理服务系统中</w:t>
      </w:r>
      <w:r>
        <w:rPr>
          <w:rFonts w:hint="eastAsia" w:ascii="宋体" w:hAnsi="宋体" w:eastAsia="宋体" w:cs="宋体"/>
          <w:color w:val="0D0D0D"/>
          <w:sz w:val="30"/>
          <w:szCs w:val="30"/>
        </w:rPr>
        <w:t>录入了错误的信息，但尚未申报补贴，主动发现并更正；</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（五）其他违反农机购置</w:t>
      </w:r>
      <w:r>
        <w:rPr>
          <w:rFonts w:hint="eastAsia" w:ascii="宋体" w:hAnsi="宋体" w:eastAsia="宋体" w:cs="宋体"/>
          <w:color w:val="0D0D0D"/>
          <w:sz w:val="30"/>
          <w:szCs w:val="30"/>
          <w:lang w:eastAsia="zh-CN"/>
        </w:rPr>
        <w:t>与应用</w:t>
      </w:r>
      <w:r>
        <w:rPr>
          <w:rFonts w:hint="eastAsia" w:ascii="宋体" w:hAnsi="宋体" w:eastAsia="宋体" w:cs="宋体"/>
          <w:color w:val="0D0D0D"/>
          <w:sz w:val="30"/>
          <w:szCs w:val="30"/>
        </w:rPr>
        <w:t>补贴政策，情节较轻的行为。</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第</w:t>
      </w:r>
      <w:r>
        <w:rPr>
          <w:rFonts w:hint="eastAsia" w:ascii="宋体" w:hAnsi="宋体" w:eastAsia="宋体" w:cs="宋体"/>
          <w:color w:val="0D0D0D"/>
          <w:sz w:val="30"/>
          <w:szCs w:val="30"/>
          <w:lang w:val="en-US" w:eastAsia="zh-CN"/>
        </w:rPr>
        <w:t>八</w:t>
      </w:r>
      <w:r>
        <w:rPr>
          <w:rFonts w:hint="eastAsia" w:ascii="宋体" w:hAnsi="宋体" w:eastAsia="宋体" w:cs="宋体"/>
          <w:color w:val="0D0D0D"/>
          <w:sz w:val="30"/>
          <w:szCs w:val="30"/>
        </w:rPr>
        <w:t>条 较重违规行为主要指涉嫌主观故意，违背承诺，对补贴政策实施带来较大危害的违规行为。主要包括：</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（一）伪造、变造、篡改、冒用农机购置</w:t>
      </w:r>
      <w:r>
        <w:rPr>
          <w:rFonts w:hint="eastAsia" w:ascii="宋体" w:hAnsi="宋体" w:eastAsia="宋体" w:cs="宋体"/>
          <w:color w:val="0D0D0D"/>
          <w:sz w:val="30"/>
          <w:szCs w:val="30"/>
          <w:lang w:eastAsia="zh-CN"/>
        </w:rPr>
        <w:t>与应用</w:t>
      </w:r>
      <w:r>
        <w:rPr>
          <w:rFonts w:hint="eastAsia" w:ascii="宋体" w:hAnsi="宋体" w:eastAsia="宋体" w:cs="宋体"/>
          <w:color w:val="0D0D0D"/>
          <w:sz w:val="30"/>
          <w:szCs w:val="30"/>
        </w:rPr>
        <w:t>补贴产品的铭牌、合格证、鉴定证书等信息；</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（二）虚假宣传农机购置</w:t>
      </w:r>
      <w:r>
        <w:rPr>
          <w:rFonts w:hint="eastAsia" w:ascii="宋体" w:hAnsi="宋体" w:eastAsia="宋体" w:cs="宋体"/>
          <w:color w:val="0D0D0D"/>
          <w:sz w:val="30"/>
          <w:szCs w:val="30"/>
          <w:lang w:eastAsia="zh-CN"/>
        </w:rPr>
        <w:t>与应用</w:t>
      </w:r>
      <w:r>
        <w:rPr>
          <w:rFonts w:hint="eastAsia" w:ascii="宋体" w:hAnsi="宋体" w:eastAsia="宋体" w:cs="宋体"/>
          <w:color w:val="0D0D0D"/>
          <w:sz w:val="30"/>
          <w:szCs w:val="30"/>
        </w:rPr>
        <w:t>补贴政策，以许诺享受补贴为名诱导消费者购买产品；</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（三）销售的补贴产品配置与检验报告主参数配置不符，包括降低配置，以小充大,以非补贴产品冒充补贴产品等；</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（四）未主动报告发现的影响补贴政策实施的异常情况并采取防范补救措施；</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（五）已补贴机具发生退货等情形，未主动告知</w:t>
      </w:r>
      <w:r>
        <w:rPr>
          <w:rFonts w:hint="eastAsia" w:ascii="宋体" w:hAnsi="宋体" w:eastAsia="宋体" w:cs="宋体"/>
          <w:color w:val="0D0D0D"/>
          <w:sz w:val="30"/>
          <w:szCs w:val="30"/>
          <w:lang w:eastAsia="zh-CN"/>
        </w:rPr>
        <w:t>县农机服务中心</w:t>
      </w:r>
      <w:r>
        <w:rPr>
          <w:rFonts w:hint="eastAsia" w:ascii="宋体" w:hAnsi="宋体" w:eastAsia="宋体" w:cs="宋体"/>
          <w:color w:val="0D0D0D"/>
          <w:sz w:val="30"/>
          <w:szCs w:val="30"/>
        </w:rPr>
        <w:t>，且未按要求向</w:t>
      </w:r>
      <w:r>
        <w:rPr>
          <w:rFonts w:hint="eastAsia" w:ascii="宋体" w:hAnsi="宋体" w:eastAsia="宋体" w:cs="宋体"/>
          <w:color w:val="0D0D0D"/>
          <w:sz w:val="30"/>
          <w:szCs w:val="30"/>
          <w:lang w:eastAsia="zh-CN"/>
        </w:rPr>
        <w:t>县</w:t>
      </w:r>
      <w:r>
        <w:rPr>
          <w:rFonts w:hint="eastAsia" w:ascii="宋体" w:hAnsi="宋体" w:eastAsia="宋体" w:cs="宋体"/>
          <w:color w:val="0D0D0D"/>
          <w:sz w:val="30"/>
          <w:szCs w:val="30"/>
        </w:rPr>
        <w:t>财政</w:t>
      </w:r>
      <w:r>
        <w:rPr>
          <w:rFonts w:hint="eastAsia" w:ascii="宋体" w:hAnsi="宋体" w:eastAsia="宋体" w:cs="宋体"/>
          <w:color w:val="0D0D0D"/>
          <w:sz w:val="30"/>
          <w:szCs w:val="30"/>
          <w:lang w:eastAsia="zh-CN"/>
        </w:rPr>
        <w:t>局</w:t>
      </w:r>
      <w:r>
        <w:rPr>
          <w:rFonts w:hint="eastAsia" w:ascii="宋体" w:hAnsi="宋体" w:eastAsia="宋体" w:cs="宋体"/>
          <w:color w:val="0D0D0D"/>
          <w:sz w:val="30"/>
          <w:szCs w:val="30"/>
        </w:rPr>
        <w:t>退缴全部补贴资金；</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（六）在</w:t>
      </w:r>
      <w:r>
        <w:rPr>
          <w:rFonts w:hint="eastAsia" w:ascii="宋体" w:hAnsi="宋体" w:eastAsia="宋体" w:cs="宋体"/>
          <w:color w:val="0D0D0D"/>
          <w:sz w:val="30"/>
          <w:szCs w:val="30"/>
          <w:lang w:eastAsia="zh-CN"/>
        </w:rPr>
        <w:t>全国农机购置与应用补贴申请办理服务系统中</w:t>
      </w:r>
      <w:r>
        <w:rPr>
          <w:rFonts w:hint="eastAsia" w:ascii="宋体" w:hAnsi="宋体" w:eastAsia="宋体" w:cs="宋体"/>
          <w:color w:val="0D0D0D"/>
          <w:sz w:val="30"/>
          <w:szCs w:val="30"/>
        </w:rPr>
        <w:t>上传不实信息；</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（七）提供不实申请资料及票据；</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（八）为购机者违规代办补贴手续；</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（九）其他违反补贴政策，情节较重的行为。</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第</w:t>
      </w:r>
      <w:r>
        <w:rPr>
          <w:rFonts w:hint="eastAsia" w:ascii="宋体" w:hAnsi="宋体" w:eastAsia="宋体" w:cs="宋体"/>
          <w:color w:val="0D0D0D"/>
          <w:sz w:val="30"/>
          <w:szCs w:val="30"/>
          <w:lang w:val="en-US" w:eastAsia="zh-CN"/>
        </w:rPr>
        <w:t>九</w:t>
      </w:r>
      <w:r>
        <w:rPr>
          <w:rFonts w:hint="eastAsia" w:ascii="宋体" w:hAnsi="宋体" w:eastAsia="宋体" w:cs="宋体"/>
          <w:color w:val="0D0D0D"/>
          <w:sz w:val="30"/>
          <w:szCs w:val="30"/>
        </w:rPr>
        <w:t>条  严重违规行为主要指存在明显主观故意，对补贴政策实施带来严重影响的违规行为。主要包括：</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（一）采用虚报、空套、一机多补、重复补贴等非法手段，骗取财政补贴资金；</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（二）组织或煽动购机者，引发群体性事件，造成恶劣影响；</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（三）在投档时提供失实信息，或故意不提供完整信息，导致产品归入较高档次等异常情形；</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（四）向购机者提供假冒的补贴产品;</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（五）拒不接受或执行</w:t>
      </w:r>
      <w:r>
        <w:rPr>
          <w:rFonts w:hint="eastAsia" w:ascii="宋体" w:hAnsi="宋体" w:eastAsia="宋体" w:cs="宋体"/>
          <w:color w:val="0D0D0D"/>
          <w:sz w:val="30"/>
          <w:szCs w:val="30"/>
          <w:lang w:eastAsia="zh-CN"/>
        </w:rPr>
        <w:t>县农机服务中心</w:t>
      </w:r>
      <w:r>
        <w:rPr>
          <w:rFonts w:hint="eastAsia" w:ascii="宋体" w:hAnsi="宋体" w:eastAsia="宋体" w:cs="宋体"/>
          <w:color w:val="0D0D0D"/>
          <w:sz w:val="30"/>
          <w:szCs w:val="30"/>
        </w:rPr>
        <w:t>和</w:t>
      </w:r>
      <w:r>
        <w:rPr>
          <w:rFonts w:hint="eastAsia" w:ascii="宋体" w:hAnsi="宋体" w:eastAsia="宋体" w:cs="宋体"/>
          <w:color w:val="0D0D0D"/>
          <w:sz w:val="30"/>
          <w:szCs w:val="30"/>
          <w:lang w:eastAsia="zh-CN"/>
        </w:rPr>
        <w:t>县</w:t>
      </w:r>
      <w:r>
        <w:rPr>
          <w:rFonts w:hint="eastAsia" w:ascii="宋体" w:hAnsi="宋体" w:eastAsia="宋体" w:cs="宋体"/>
          <w:color w:val="0D0D0D"/>
          <w:sz w:val="30"/>
          <w:szCs w:val="30"/>
        </w:rPr>
        <w:t>财政</w:t>
      </w:r>
      <w:r>
        <w:rPr>
          <w:rFonts w:hint="eastAsia" w:ascii="宋体" w:hAnsi="宋体" w:eastAsia="宋体" w:cs="宋体"/>
          <w:color w:val="0D0D0D"/>
          <w:sz w:val="30"/>
          <w:szCs w:val="30"/>
          <w:lang w:eastAsia="zh-CN"/>
        </w:rPr>
        <w:t>局</w:t>
      </w:r>
      <w:r>
        <w:rPr>
          <w:rFonts w:hint="eastAsia" w:ascii="宋体" w:hAnsi="宋体" w:eastAsia="宋体" w:cs="宋体"/>
          <w:color w:val="0D0D0D"/>
          <w:sz w:val="30"/>
          <w:szCs w:val="30"/>
        </w:rPr>
        <w:t>作出的告诫、限期整改、退缴补贴资金等处理决定，未按规定时间全部退缴违规补贴资金；</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（六）经有关部门查实，在参与农机购置</w:t>
      </w:r>
      <w:r>
        <w:rPr>
          <w:rFonts w:hint="eastAsia" w:ascii="宋体" w:hAnsi="宋体" w:eastAsia="宋体" w:cs="宋体"/>
          <w:color w:val="0D0D0D"/>
          <w:sz w:val="30"/>
          <w:szCs w:val="30"/>
          <w:lang w:eastAsia="zh-CN"/>
        </w:rPr>
        <w:t>与应用</w:t>
      </w:r>
      <w:r>
        <w:rPr>
          <w:rFonts w:hint="eastAsia" w:ascii="宋体" w:hAnsi="宋体" w:eastAsia="宋体" w:cs="宋体"/>
          <w:color w:val="0D0D0D"/>
          <w:sz w:val="30"/>
          <w:szCs w:val="30"/>
        </w:rPr>
        <w:t>补贴过程中，存在商业贿赂等严重不正当竞争行为，或存在其他严重违法违规行为；</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（七）其他违反补贴政策，性质恶劣的行为。</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hint="eastAsia" w:ascii="宋体" w:hAnsi="宋体" w:eastAsia="宋体" w:cs="宋体"/>
          <w:b/>
          <w:color w:val="0D0D0D"/>
          <w:sz w:val="30"/>
          <w:szCs w:val="30"/>
        </w:rPr>
      </w:pPr>
      <w:r>
        <w:rPr>
          <w:rFonts w:hint="eastAsia" w:ascii="宋体" w:hAnsi="宋体" w:eastAsia="宋体" w:cs="宋体"/>
          <w:b/>
          <w:color w:val="0D0D0D"/>
          <w:sz w:val="30"/>
          <w:szCs w:val="30"/>
        </w:rPr>
        <w:t>第四章  处理措施</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第</w:t>
      </w:r>
      <w:r>
        <w:rPr>
          <w:rFonts w:hint="eastAsia" w:ascii="宋体" w:hAnsi="宋体" w:eastAsia="宋体" w:cs="宋体"/>
          <w:color w:val="0D0D0D"/>
          <w:sz w:val="30"/>
          <w:szCs w:val="30"/>
          <w:lang w:val="en-US" w:eastAsia="zh-CN"/>
        </w:rPr>
        <w:t>十</w:t>
      </w:r>
      <w:r>
        <w:rPr>
          <w:rFonts w:hint="eastAsia" w:ascii="宋体" w:hAnsi="宋体" w:eastAsia="宋体" w:cs="宋体"/>
          <w:color w:val="0D0D0D"/>
          <w:sz w:val="30"/>
          <w:szCs w:val="30"/>
        </w:rPr>
        <w:t xml:space="preserve">条  </w:t>
      </w:r>
      <w:bookmarkStart w:id="3" w:name="OLE_LINK34"/>
      <w:r>
        <w:rPr>
          <w:rFonts w:hint="eastAsia" w:ascii="宋体" w:hAnsi="宋体" w:eastAsia="宋体" w:cs="宋体"/>
          <w:color w:val="0D0D0D"/>
          <w:sz w:val="30"/>
          <w:szCs w:val="30"/>
        </w:rPr>
        <w:t>县农机</w:t>
      </w:r>
      <w:bookmarkEnd w:id="3"/>
      <w:r>
        <w:rPr>
          <w:rFonts w:hint="eastAsia" w:ascii="宋体" w:hAnsi="宋体" w:eastAsia="宋体" w:cs="宋体"/>
          <w:color w:val="0D0D0D"/>
          <w:sz w:val="30"/>
          <w:szCs w:val="30"/>
          <w:lang w:eastAsia="zh-CN"/>
        </w:rPr>
        <w:t>服务中心</w:t>
      </w:r>
      <w:r>
        <w:rPr>
          <w:rFonts w:hint="eastAsia" w:ascii="宋体" w:hAnsi="宋体" w:eastAsia="宋体" w:cs="宋体"/>
          <w:color w:val="0D0D0D"/>
          <w:sz w:val="30"/>
          <w:szCs w:val="30"/>
        </w:rPr>
        <w:t>、</w:t>
      </w:r>
      <w:r>
        <w:rPr>
          <w:rFonts w:hint="eastAsia" w:ascii="宋体" w:hAnsi="宋体" w:eastAsia="宋体" w:cs="宋体"/>
          <w:color w:val="0D0D0D"/>
          <w:sz w:val="30"/>
          <w:szCs w:val="30"/>
          <w:lang w:eastAsia="zh-CN"/>
        </w:rPr>
        <w:t>县</w:t>
      </w:r>
      <w:r>
        <w:rPr>
          <w:rFonts w:hint="eastAsia" w:ascii="宋体" w:hAnsi="宋体" w:eastAsia="宋体" w:cs="宋体"/>
          <w:color w:val="0D0D0D"/>
          <w:sz w:val="30"/>
          <w:szCs w:val="30"/>
        </w:rPr>
        <w:t>财政</w:t>
      </w:r>
      <w:r>
        <w:rPr>
          <w:rFonts w:hint="eastAsia" w:ascii="宋体" w:hAnsi="宋体" w:eastAsia="宋体" w:cs="宋体"/>
          <w:color w:val="0D0D0D"/>
          <w:sz w:val="30"/>
          <w:szCs w:val="30"/>
          <w:lang w:eastAsia="zh-CN"/>
        </w:rPr>
        <w:t>局</w:t>
      </w:r>
      <w:r>
        <w:rPr>
          <w:rFonts w:hint="eastAsia" w:ascii="宋体" w:hAnsi="宋体" w:eastAsia="宋体" w:cs="宋体"/>
          <w:color w:val="0D0D0D"/>
          <w:sz w:val="30"/>
          <w:szCs w:val="30"/>
        </w:rPr>
        <w:t>针对不同性质的违规行为，对违规农机产销企业和购机者采取相应的处理措施，不同措施可独立或合并实施。</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48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（一）对</w:t>
      </w:r>
      <w:r>
        <w:rPr>
          <w:rFonts w:hint="eastAsia" w:ascii="宋体" w:hAnsi="宋体" w:eastAsia="宋体" w:cs="宋体"/>
          <w:color w:val="0D0D0D"/>
          <w:sz w:val="30"/>
          <w:szCs w:val="30"/>
          <w:lang w:val="en-US" w:eastAsia="zh-CN"/>
        </w:rPr>
        <w:t>轻微</w:t>
      </w:r>
      <w:r>
        <w:rPr>
          <w:rFonts w:hint="eastAsia" w:ascii="宋体" w:hAnsi="宋体" w:eastAsia="宋体" w:cs="宋体"/>
          <w:color w:val="0D0D0D"/>
          <w:sz w:val="30"/>
          <w:szCs w:val="30"/>
        </w:rPr>
        <w:t>违规行为的处理。符合处理细则第</w:t>
      </w:r>
      <w:r>
        <w:rPr>
          <w:rFonts w:hint="eastAsia" w:ascii="宋体" w:hAnsi="宋体" w:eastAsia="宋体" w:cs="宋体"/>
          <w:color w:val="0D0D0D"/>
          <w:sz w:val="30"/>
          <w:szCs w:val="30"/>
          <w:lang w:val="en-US" w:eastAsia="zh-CN"/>
        </w:rPr>
        <w:t>七</w:t>
      </w:r>
      <w:r>
        <w:rPr>
          <w:rFonts w:hint="eastAsia" w:ascii="宋体" w:hAnsi="宋体" w:eastAsia="宋体" w:cs="宋体"/>
          <w:color w:val="0D0D0D"/>
          <w:sz w:val="30"/>
          <w:szCs w:val="30"/>
        </w:rPr>
        <w:t>条的行为，视情况对违规农机产销企业，采取警告、通报、暂停相关产品补贴资格、暂停经销相关补贴产品资格等措施，并限期整改。</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48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（二）对较重违规行为的处理。符合处理细则第</w:t>
      </w:r>
      <w:r>
        <w:rPr>
          <w:rFonts w:hint="eastAsia" w:ascii="宋体" w:hAnsi="宋体" w:eastAsia="宋体" w:cs="宋体"/>
          <w:color w:val="0D0D0D"/>
          <w:sz w:val="30"/>
          <w:szCs w:val="30"/>
          <w:lang w:val="en-US" w:eastAsia="zh-CN"/>
        </w:rPr>
        <w:t>八</w:t>
      </w:r>
      <w:r>
        <w:rPr>
          <w:rFonts w:hint="eastAsia" w:ascii="宋体" w:hAnsi="宋体" w:eastAsia="宋体" w:cs="宋体"/>
          <w:color w:val="0D0D0D"/>
          <w:sz w:val="30"/>
          <w:szCs w:val="30"/>
        </w:rPr>
        <w:t>条</w:t>
      </w:r>
      <w:r>
        <w:rPr>
          <w:rFonts w:hint="eastAsia" w:ascii="宋体" w:hAnsi="宋体" w:eastAsia="宋体" w:cs="宋体"/>
          <w:color w:val="0D0D0D"/>
          <w:sz w:val="30"/>
          <w:szCs w:val="30"/>
          <w:lang w:val="en-US" w:eastAsia="zh-CN"/>
        </w:rPr>
        <w:t>的</w:t>
      </w:r>
      <w:r>
        <w:rPr>
          <w:rFonts w:hint="eastAsia" w:ascii="宋体" w:hAnsi="宋体" w:eastAsia="宋体" w:cs="宋体"/>
          <w:color w:val="0D0D0D"/>
          <w:sz w:val="30"/>
          <w:szCs w:val="30"/>
        </w:rPr>
        <w:t>行为，县农机</w:t>
      </w:r>
      <w:r>
        <w:rPr>
          <w:rFonts w:hint="eastAsia" w:ascii="宋体" w:hAnsi="宋体" w:eastAsia="宋体" w:cs="宋体"/>
          <w:color w:val="0D0D0D"/>
          <w:sz w:val="30"/>
          <w:szCs w:val="30"/>
          <w:lang w:eastAsia="zh-CN"/>
        </w:rPr>
        <w:t>服务中心</w:t>
      </w:r>
      <w:r>
        <w:rPr>
          <w:rFonts w:hint="eastAsia" w:ascii="宋体" w:hAnsi="宋体" w:eastAsia="宋体" w:cs="宋体"/>
          <w:color w:val="0D0D0D"/>
          <w:sz w:val="30"/>
          <w:szCs w:val="30"/>
          <w:lang w:val="en-US" w:eastAsia="zh-CN"/>
        </w:rPr>
        <w:t>应及时</w:t>
      </w:r>
      <w:r>
        <w:rPr>
          <w:rFonts w:hint="eastAsia" w:ascii="宋体" w:hAnsi="宋体" w:eastAsia="宋体" w:cs="宋体"/>
          <w:color w:val="0D0D0D"/>
          <w:sz w:val="30"/>
          <w:szCs w:val="30"/>
        </w:rPr>
        <w:t>上报，</w:t>
      </w:r>
      <w:r>
        <w:rPr>
          <w:rFonts w:hint="eastAsia" w:ascii="宋体" w:hAnsi="宋体" w:eastAsia="宋体" w:cs="宋体"/>
          <w:color w:val="0D0D0D"/>
          <w:sz w:val="30"/>
          <w:szCs w:val="30"/>
          <w:lang w:val="en-US" w:eastAsia="zh-CN"/>
        </w:rPr>
        <w:t>并</w:t>
      </w:r>
      <w:r>
        <w:rPr>
          <w:rFonts w:hint="eastAsia" w:ascii="宋体" w:hAnsi="宋体" w:eastAsia="宋体" w:cs="宋体"/>
          <w:color w:val="0D0D0D"/>
          <w:sz w:val="30"/>
          <w:szCs w:val="30"/>
        </w:rPr>
        <w:t>建议市</w:t>
      </w:r>
      <w:r>
        <w:rPr>
          <w:rFonts w:hint="eastAsia" w:ascii="宋体" w:hAnsi="宋体" w:eastAsia="宋体" w:cs="宋体"/>
          <w:color w:val="0D0D0D"/>
          <w:sz w:val="30"/>
          <w:szCs w:val="30"/>
          <w:lang w:val="en-US" w:eastAsia="zh-CN"/>
        </w:rPr>
        <w:t>级</w:t>
      </w:r>
      <w:r>
        <w:rPr>
          <w:rFonts w:hint="eastAsia" w:ascii="宋体" w:hAnsi="宋体" w:eastAsia="宋体" w:cs="宋体"/>
          <w:color w:val="0D0D0D"/>
          <w:sz w:val="30"/>
          <w:szCs w:val="30"/>
        </w:rPr>
        <w:t>农机</w:t>
      </w:r>
      <w:r>
        <w:rPr>
          <w:rFonts w:hint="eastAsia" w:ascii="宋体" w:hAnsi="宋体" w:eastAsia="宋体" w:cs="宋体"/>
          <w:color w:val="0D0D0D"/>
          <w:sz w:val="30"/>
          <w:szCs w:val="30"/>
          <w:lang w:val="en-US" w:eastAsia="zh-CN"/>
        </w:rPr>
        <w:t>化</w:t>
      </w:r>
      <w:r>
        <w:rPr>
          <w:rFonts w:hint="eastAsia" w:ascii="宋体" w:hAnsi="宋体" w:eastAsia="宋体" w:cs="宋体"/>
          <w:color w:val="0D0D0D"/>
          <w:sz w:val="30"/>
          <w:szCs w:val="30"/>
        </w:rPr>
        <w:t>主管部门</w:t>
      </w:r>
      <w:r>
        <w:rPr>
          <w:rFonts w:hint="eastAsia" w:ascii="宋体" w:hAnsi="宋体" w:eastAsia="宋体" w:cs="宋体"/>
          <w:color w:val="0D0D0D"/>
          <w:sz w:val="30"/>
          <w:szCs w:val="30"/>
          <w:lang w:val="en-US" w:eastAsia="zh-CN"/>
        </w:rPr>
        <w:t>视情况</w:t>
      </w:r>
      <w:r>
        <w:rPr>
          <w:rFonts w:hint="eastAsia" w:ascii="宋体" w:hAnsi="宋体" w:eastAsia="宋体" w:cs="宋体"/>
          <w:color w:val="0D0D0D"/>
          <w:sz w:val="30"/>
          <w:szCs w:val="30"/>
        </w:rPr>
        <w:t>对违规农机产销企业，采取暂停相关或全部产品补贴资格、暂停或取消经销补贴产品资格、取消相关或全部产品补贴资格等措施。对参与较重违规行为的购机者，3年内不得享受农机购置补贴。同时，要求违规农机产销企业和购机者限期整改。</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48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（三）对严重违规行为的处理。符合处理细则第</w:t>
      </w:r>
      <w:r>
        <w:rPr>
          <w:rFonts w:hint="eastAsia" w:ascii="宋体" w:hAnsi="宋体" w:eastAsia="宋体" w:cs="宋体"/>
          <w:color w:val="0D0D0D"/>
          <w:sz w:val="30"/>
          <w:szCs w:val="30"/>
          <w:lang w:val="en-US" w:eastAsia="zh-CN"/>
        </w:rPr>
        <w:t>九</w:t>
      </w:r>
      <w:r>
        <w:rPr>
          <w:rFonts w:hint="eastAsia" w:ascii="宋体" w:hAnsi="宋体" w:eastAsia="宋体" w:cs="宋体"/>
          <w:color w:val="0D0D0D"/>
          <w:sz w:val="30"/>
          <w:szCs w:val="30"/>
        </w:rPr>
        <w:t>条的行为，县农机</w:t>
      </w:r>
      <w:r>
        <w:rPr>
          <w:rFonts w:hint="eastAsia" w:ascii="宋体" w:hAnsi="宋体" w:eastAsia="宋体" w:cs="宋体"/>
          <w:color w:val="0D0D0D"/>
          <w:sz w:val="30"/>
          <w:szCs w:val="30"/>
          <w:lang w:eastAsia="zh-CN"/>
        </w:rPr>
        <w:t>服务中心</w:t>
      </w:r>
      <w:r>
        <w:rPr>
          <w:rFonts w:hint="eastAsia" w:ascii="宋体" w:hAnsi="宋体" w:eastAsia="宋体" w:cs="宋体"/>
          <w:color w:val="0D0D0D"/>
          <w:sz w:val="30"/>
          <w:szCs w:val="30"/>
          <w:lang w:val="en-US" w:eastAsia="zh-CN"/>
        </w:rPr>
        <w:t>应及时</w:t>
      </w:r>
      <w:r>
        <w:rPr>
          <w:rFonts w:hint="eastAsia" w:ascii="宋体" w:hAnsi="宋体" w:eastAsia="宋体" w:cs="宋体"/>
          <w:color w:val="0D0D0D"/>
          <w:sz w:val="30"/>
          <w:szCs w:val="30"/>
        </w:rPr>
        <w:t>上报，</w:t>
      </w:r>
      <w:r>
        <w:rPr>
          <w:rFonts w:hint="eastAsia" w:ascii="宋体" w:hAnsi="宋体" w:eastAsia="宋体" w:cs="宋体"/>
          <w:color w:val="0D0D0D"/>
          <w:sz w:val="30"/>
          <w:szCs w:val="30"/>
          <w:lang w:val="en-US" w:eastAsia="zh-CN"/>
        </w:rPr>
        <w:t>并</w:t>
      </w:r>
      <w:r>
        <w:rPr>
          <w:rFonts w:hint="eastAsia" w:ascii="宋体" w:hAnsi="宋体" w:eastAsia="宋体" w:cs="宋体"/>
          <w:color w:val="0D0D0D"/>
          <w:sz w:val="30"/>
          <w:szCs w:val="30"/>
        </w:rPr>
        <w:t>建议省</w:t>
      </w:r>
      <w:r>
        <w:rPr>
          <w:rFonts w:hint="eastAsia" w:ascii="宋体" w:hAnsi="宋体" w:eastAsia="宋体" w:cs="宋体"/>
          <w:color w:val="0D0D0D"/>
          <w:sz w:val="30"/>
          <w:szCs w:val="30"/>
          <w:lang w:val="en-US" w:eastAsia="zh-CN"/>
        </w:rPr>
        <w:t>级</w:t>
      </w:r>
      <w:r>
        <w:rPr>
          <w:rFonts w:hint="eastAsia" w:ascii="宋体" w:hAnsi="宋体" w:eastAsia="宋体" w:cs="宋体"/>
          <w:color w:val="0D0D0D"/>
          <w:sz w:val="30"/>
          <w:szCs w:val="30"/>
        </w:rPr>
        <w:t>农机</w:t>
      </w:r>
      <w:r>
        <w:rPr>
          <w:rFonts w:hint="eastAsia" w:ascii="宋体" w:hAnsi="宋体" w:eastAsia="宋体" w:cs="宋体"/>
          <w:color w:val="0D0D0D"/>
          <w:sz w:val="30"/>
          <w:szCs w:val="30"/>
          <w:lang w:val="en-US" w:eastAsia="zh-CN"/>
        </w:rPr>
        <w:t>化</w:t>
      </w:r>
      <w:r>
        <w:rPr>
          <w:rFonts w:hint="eastAsia" w:ascii="宋体" w:hAnsi="宋体" w:eastAsia="宋体" w:cs="宋体"/>
          <w:color w:val="0D0D0D"/>
          <w:sz w:val="30"/>
          <w:szCs w:val="30"/>
        </w:rPr>
        <w:t>主管部门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48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上述行为涉嫌犯罪的，依法移送司法机关处理。</w:t>
      </w:r>
    </w:p>
    <w:p>
      <w:pPr>
        <w:keepNext w:val="0"/>
        <w:keepLines w:val="0"/>
        <w:pageBreakBefore w:val="0"/>
        <w:kinsoku/>
        <w:wordWrap/>
        <w:overflowPunct/>
        <w:topLinePunct w:val="0"/>
        <w:autoSpaceDE/>
        <w:autoSpaceDN/>
        <w:bidi w:val="0"/>
        <w:adjustRightInd/>
        <w:spacing w:line="600" w:lineRule="exact"/>
        <w:textAlignment w:val="auto"/>
        <w:rPr>
          <w:rFonts w:hint="eastAsia" w:ascii="宋体" w:hAnsi="宋体" w:eastAsia="宋体" w:cs="宋体"/>
          <w:color w:val="0D0D0D"/>
          <w:kern w:val="0"/>
          <w:sz w:val="30"/>
          <w:szCs w:val="30"/>
        </w:rPr>
      </w:pPr>
      <w:r>
        <w:rPr>
          <w:rFonts w:hint="eastAsia" w:ascii="宋体" w:hAnsi="宋体" w:eastAsia="宋体" w:cs="宋体"/>
          <w:color w:val="0D0D0D"/>
          <w:kern w:val="0"/>
          <w:sz w:val="30"/>
          <w:szCs w:val="30"/>
        </w:rPr>
        <w:t>　    第十</w:t>
      </w:r>
      <w:r>
        <w:rPr>
          <w:rFonts w:hint="eastAsia" w:ascii="宋体" w:hAnsi="宋体" w:eastAsia="宋体" w:cs="宋体"/>
          <w:color w:val="0D0D0D"/>
          <w:kern w:val="0"/>
          <w:sz w:val="30"/>
          <w:szCs w:val="30"/>
          <w:lang w:val="en-US" w:eastAsia="zh-CN"/>
        </w:rPr>
        <w:t>一</w:t>
      </w:r>
      <w:r>
        <w:rPr>
          <w:rFonts w:hint="eastAsia" w:ascii="宋体" w:hAnsi="宋体" w:eastAsia="宋体" w:cs="宋体"/>
          <w:color w:val="0D0D0D"/>
          <w:kern w:val="0"/>
          <w:sz w:val="30"/>
          <w:szCs w:val="30"/>
        </w:rPr>
        <w:t>条 在处理违规行为过程中涉及资金退缴处理决定，由县财政</w:t>
      </w:r>
      <w:r>
        <w:rPr>
          <w:rFonts w:hint="eastAsia" w:ascii="宋体" w:hAnsi="宋体" w:eastAsia="宋体" w:cs="宋体"/>
          <w:color w:val="0D0D0D"/>
          <w:kern w:val="0"/>
          <w:sz w:val="30"/>
          <w:szCs w:val="30"/>
          <w:lang w:eastAsia="zh-CN"/>
        </w:rPr>
        <w:t>局</w:t>
      </w:r>
      <w:r>
        <w:rPr>
          <w:rFonts w:hint="eastAsia" w:ascii="宋体" w:hAnsi="宋体" w:eastAsia="宋体" w:cs="宋体"/>
          <w:color w:val="0D0D0D"/>
          <w:kern w:val="0"/>
          <w:sz w:val="30"/>
          <w:szCs w:val="30"/>
        </w:rPr>
        <w:t>会同县农机</w:t>
      </w:r>
      <w:r>
        <w:rPr>
          <w:rFonts w:hint="eastAsia" w:ascii="宋体" w:hAnsi="宋体" w:eastAsia="宋体" w:cs="宋体"/>
          <w:color w:val="0D0D0D"/>
          <w:kern w:val="0"/>
          <w:sz w:val="30"/>
          <w:szCs w:val="30"/>
          <w:lang w:val="en-US" w:eastAsia="zh-CN"/>
        </w:rPr>
        <w:t>服务中心</w:t>
      </w:r>
      <w:r>
        <w:rPr>
          <w:rFonts w:hint="eastAsia" w:ascii="宋体" w:hAnsi="宋体" w:eastAsia="宋体" w:cs="宋体"/>
          <w:color w:val="0D0D0D"/>
          <w:kern w:val="0"/>
          <w:sz w:val="30"/>
          <w:szCs w:val="30"/>
        </w:rPr>
        <w:t>作出。</w:t>
      </w:r>
    </w:p>
    <w:p>
      <w:pPr>
        <w:keepNext w:val="0"/>
        <w:keepLines w:val="0"/>
        <w:pageBreakBefore w:val="0"/>
        <w:kinsoku/>
        <w:wordWrap/>
        <w:overflowPunct/>
        <w:topLinePunct w:val="0"/>
        <w:autoSpaceDE/>
        <w:autoSpaceDN/>
        <w:bidi w:val="0"/>
        <w:adjustRightInd/>
        <w:spacing w:line="600" w:lineRule="exact"/>
        <w:textAlignment w:val="auto"/>
        <w:rPr>
          <w:rFonts w:hint="eastAsia" w:ascii="宋体" w:hAnsi="宋体" w:eastAsia="宋体" w:cs="宋体"/>
          <w:color w:val="0D0D0D"/>
          <w:kern w:val="0"/>
          <w:sz w:val="30"/>
          <w:szCs w:val="30"/>
        </w:rPr>
      </w:pPr>
      <w:r>
        <w:rPr>
          <w:rFonts w:hint="eastAsia" w:ascii="宋体" w:hAnsi="宋体" w:eastAsia="宋体" w:cs="宋体"/>
          <w:color w:val="0D0D0D"/>
          <w:kern w:val="0"/>
          <w:sz w:val="30"/>
          <w:szCs w:val="30"/>
        </w:rPr>
        <w:t>　　第十</w:t>
      </w:r>
      <w:r>
        <w:rPr>
          <w:rFonts w:hint="eastAsia" w:ascii="宋体" w:hAnsi="宋体" w:eastAsia="宋体" w:cs="宋体"/>
          <w:color w:val="0D0D0D"/>
          <w:kern w:val="0"/>
          <w:sz w:val="30"/>
          <w:szCs w:val="30"/>
          <w:lang w:val="en-US" w:eastAsia="zh-CN"/>
        </w:rPr>
        <w:t>二</w:t>
      </w:r>
      <w:r>
        <w:rPr>
          <w:rFonts w:hint="eastAsia" w:ascii="宋体" w:hAnsi="宋体" w:eastAsia="宋体" w:cs="宋体"/>
          <w:color w:val="0D0D0D"/>
          <w:kern w:val="0"/>
          <w:sz w:val="30"/>
          <w:szCs w:val="30"/>
        </w:rPr>
        <w:t>条 对积极配合调查、主动报告问题、有效挽回或减轻损失的可从轻或减轻处理。对拒不配合调查、拒不执行相关处理决定、多次或重复发生违规行为的，应从重或加重处理。</w:t>
      </w:r>
    </w:p>
    <w:p>
      <w:pPr>
        <w:keepNext w:val="0"/>
        <w:keepLines w:val="0"/>
        <w:pageBreakBefore w:val="0"/>
        <w:kinsoku/>
        <w:wordWrap/>
        <w:overflowPunct/>
        <w:topLinePunct w:val="0"/>
        <w:autoSpaceDE/>
        <w:autoSpaceDN/>
        <w:bidi w:val="0"/>
        <w:adjustRightInd/>
        <w:spacing w:line="600" w:lineRule="exact"/>
        <w:textAlignment w:val="auto"/>
        <w:rPr>
          <w:rFonts w:hint="eastAsia" w:ascii="宋体" w:hAnsi="宋体" w:eastAsia="宋体" w:cs="宋体"/>
          <w:b/>
          <w:color w:val="0D0D0D"/>
          <w:kern w:val="0"/>
          <w:sz w:val="30"/>
          <w:szCs w:val="30"/>
        </w:rPr>
      </w:pPr>
      <w:r>
        <w:rPr>
          <w:rFonts w:hint="eastAsia" w:ascii="宋体" w:hAnsi="宋体" w:eastAsia="宋体" w:cs="宋体"/>
          <w:b/>
          <w:color w:val="0D0D0D"/>
          <w:kern w:val="0"/>
          <w:sz w:val="30"/>
          <w:szCs w:val="30"/>
        </w:rPr>
        <w:t>第五章  职责与流程</w:t>
      </w:r>
    </w:p>
    <w:p>
      <w:pPr>
        <w:keepNext w:val="0"/>
        <w:keepLines w:val="0"/>
        <w:pageBreakBefore w:val="0"/>
        <w:kinsoku/>
        <w:wordWrap/>
        <w:overflowPunct/>
        <w:topLinePunct w:val="0"/>
        <w:autoSpaceDE/>
        <w:autoSpaceDN/>
        <w:bidi w:val="0"/>
        <w:adjustRightInd/>
        <w:spacing w:line="600" w:lineRule="exact"/>
        <w:textAlignment w:val="auto"/>
        <w:rPr>
          <w:rFonts w:hint="eastAsia" w:ascii="宋体" w:hAnsi="宋体" w:eastAsia="宋体" w:cs="宋体"/>
          <w:color w:val="0D0D0D"/>
          <w:kern w:val="0"/>
          <w:sz w:val="30"/>
          <w:szCs w:val="30"/>
        </w:rPr>
      </w:pPr>
      <w:r>
        <w:rPr>
          <w:rFonts w:hint="eastAsia" w:ascii="宋体" w:hAnsi="宋体" w:eastAsia="宋体" w:cs="宋体"/>
          <w:color w:val="0D0D0D"/>
          <w:kern w:val="0"/>
          <w:sz w:val="30"/>
          <w:szCs w:val="30"/>
        </w:rPr>
        <w:t>　　第十</w:t>
      </w:r>
      <w:r>
        <w:rPr>
          <w:rFonts w:hint="eastAsia" w:ascii="宋体" w:hAnsi="宋体" w:eastAsia="宋体" w:cs="宋体"/>
          <w:color w:val="0D0D0D"/>
          <w:kern w:val="0"/>
          <w:sz w:val="30"/>
          <w:szCs w:val="30"/>
          <w:lang w:val="en-US" w:eastAsia="zh-CN"/>
        </w:rPr>
        <w:t>三</w:t>
      </w:r>
      <w:r>
        <w:rPr>
          <w:rFonts w:hint="eastAsia" w:ascii="宋体" w:hAnsi="宋体" w:eastAsia="宋体" w:cs="宋体"/>
          <w:color w:val="0D0D0D"/>
          <w:kern w:val="0"/>
          <w:sz w:val="30"/>
          <w:szCs w:val="30"/>
        </w:rPr>
        <w:t>条 县农机</w:t>
      </w:r>
      <w:r>
        <w:rPr>
          <w:rFonts w:hint="eastAsia" w:ascii="宋体" w:hAnsi="宋体" w:eastAsia="宋体" w:cs="宋体"/>
          <w:color w:val="0D0D0D"/>
          <w:kern w:val="0"/>
          <w:sz w:val="30"/>
          <w:szCs w:val="30"/>
          <w:lang w:eastAsia="zh-CN"/>
        </w:rPr>
        <w:t>服务中心</w:t>
      </w:r>
      <w:r>
        <w:rPr>
          <w:rFonts w:hint="eastAsia" w:ascii="宋体" w:hAnsi="宋体" w:eastAsia="宋体" w:cs="宋体"/>
          <w:color w:val="0D0D0D"/>
          <w:kern w:val="0"/>
          <w:sz w:val="30"/>
          <w:szCs w:val="30"/>
        </w:rPr>
        <w:t>、</w:t>
      </w:r>
      <w:r>
        <w:rPr>
          <w:rFonts w:hint="eastAsia" w:ascii="宋体" w:hAnsi="宋体" w:eastAsia="宋体" w:cs="宋体"/>
          <w:color w:val="0D0D0D"/>
          <w:kern w:val="0"/>
          <w:sz w:val="30"/>
          <w:szCs w:val="30"/>
          <w:lang w:eastAsia="zh-CN"/>
        </w:rPr>
        <w:t>县</w:t>
      </w:r>
      <w:r>
        <w:rPr>
          <w:rFonts w:hint="eastAsia" w:ascii="宋体" w:hAnsi="宋体" w:eastAsia="宋体" w:cs="宋体"/>
          <w:color w:val="0D0D0D"/>
          <w:kern w:val="0"/>
          <w:sz w:val="30"/>
          <w:szCs w:val="30"/>
        </w:rPr>
        <w:t>财政</w:t>
      </w:r>
      <w:r>
        <w:rPr>
          <w:rFonts w:hint="eastAsia" w:ascii="宋体" w:hAnsi="宋体" w:eastAsia="宋体" w:cs="宋体"/>
          <w:color w:val="0D0D0D"/>
          <w:kern w:val="0"/>
          <w:sz w:val="30"/>
          <w:szCs w:val="30"/>
          <w:lang w:eastAsia="zh-CN"/>
        </w:rPr>
        <w:t>局</w:t>
      </w:r>
      <w:r>
        <w:rPr>
          <w:rFonts w:hint="eastAsia" w:ascii="宋体" w:hAnsi="宋体" w:eastAsia="宋体" w:cs="宋体"/>
          <w:color w:val="0D0D0D"/>
          <w:kern w:val="0"/>
          <w:sz w:val="30"/>
          <w:szCs w:val="30"/>
        </w:rPr>
        <w:t>接到群众举报投诉、上级机关转办或其他部门转交的违规行为线索后，按照以下程序启动查处工作。</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（一）受理登记。受理农机购置</w:t>
      </w:r>
      <w:r>
        <w:rPr>
          <w:rFonts w:hint="eastAsia" w:ascii="宋体" w:hAnsi="宋体" w:eastAsia="宋体" w:cs="宋体"/>
          <w:color w:val="0D0D0D"/>
          <w:sz w:val="30"/>
          <w:szCs w:val="30"/>
          <w:lang w:eastAsia="zh-CN"/>
        </w:rPr>
        <w:t>与应用</w:t>
      </w:r>
      <w:r>
        <w:rPr>
          <w:rFonts w:hint="eastAsia" w:ascii="宋体" w:hAnsi="宋体" w:eastAsia="宋体" w:cs="宋体"/>
          <w:color w:val="0D0D0D"/>
          <w:sz w:val="30"/>
          <w:szCs w:val="30"/>
        </w:rPr>
        <w:t>补贴违规问题线索来源包括：群众反映，监督检查发现，上级机关批办，下级机关上报，其他相关部门转来等。对群众投诉举报实行首问负责制，对上级机关转办、其他部门转交或实名反映的本行政区域内的违规线索，应予登记。对提供不实联系方式、匿名反映且无具体线索的，可不予登记。</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（二）调查核实。对已受理登记的举报投诉组织调查或转办。县农机</w:t>
      </w:r>
      <w:r>
        <w:rPr>
          <w:rFonts w:hint="eastAsia" w:ascii="宋体" w:hAnsi="宋体" w:eastAsia="宋体" w:cs="宋体"/>
          <w:color w:val="0D0D0D"/>
          <w:sz w:val="30"/>
          <w:szCs w:val="30"/>
          <w:lang w:eastAsia="zh-CN"/>
        </w:rPr>
        <w:t>服务中心</w:t>
      </w:r>
      <w:r>
        <w:rPr>
          <w:rFonts w:hint="eastAsia" w:ascii="宋体" w:hAnsi="宋体" w:eastAsia="宋体" w:cs="宋体"/>
          <w:color w:val="0D0D0D"/>
          <w:sz w:val="30"/>
          <w:szCs w:val="30"/>
        </w:rPr>
        <w:t>负责组织对所辖区域内的违规问题线索的调查处理，形成调查报告，提出处理建议。</w:t>
      </w:r>
    </w:p>
    <w:p>
      <w:pPr>
        <w:keepNext w:val="0"/>
        <w:keepLines w:val="0"/>
        <w:pageBreakBefore w:val="0"/>
        <w:kinsoku/>
        <w:wordWrap/>
        <w:overflowPunct/>
        <w:topLinePunct w:val="0"/>
        <w:autoSpaceDE/>
        <w:autoSpaceDN/>
        <w:bidi w:val="0"/>
        <w:adjustRightInd/>
        <w:spacing w:line="600" w:lineRule="exact"/>
        <w:textAlignment w:val="auto"/>
        <w:rPr>
          <w:rFonts w:hint="eastAsia" w:ascii="宋体" w:hAnsi="宋体" w:eastAsia="宋体" w:cs="宋体"/>
          <w:color w:val="0D0D0D"/>
          <w:kern w:val="0"/>
          <w:sz w:val="30"/>
          <w:szCs w:val="30"/>
        </w:rPr>
      </w:pPr>
      <w:r>
        <w:rPr>
          <w:rFonts w:hint="eastAsia" w:ascii="宋体" w:hAnsi="宋体" w:eastAsia="宋体" w:cs="宋体"/>
          <w:color w:val="0D0D0D"/>
          <w:kern w:val="0"/>
          <w:sz w:val="30"/>
          <w:szCs w:val="30"/>
        </w:rPr>
        <w:t>　　（三）约谈告知。作出处理决定前，应履行约谈程序，告知涉事企业及购机者其违规情节和拟采取的处理措施等，听取处理意见。涉事企业及购机者在规定时限内不接受约谈或不配合约谈的，视同无异议。</w:t>
      </w:r>
    </w:p>
    <w:p>
      <w:pPr>
        <w:pStyle w:val="6"/>
        <w:keepNext w:val="0"/>
        <w:keepLines w:val="0"/>
        <w:pageBreakBefore w:val="0"/>
        <w:kinsoku/>
        <w:wordWrap/>
        <w:overflowPunct/>
        <w:topLinePunct w:val="0"/>
        <w:autoSpaceDE/>
        <w:autoSpaceDN/>
        <w:bidi w:val="0"/>
        <w:adjustRightInd/>
        <w:spacing w:before="0" w:beforeAutospacing="0" w:after="0" w:afterAutospacing="0" w:line="600" w:lineRule="exact"/>
        <w:ind w:firstLine="600" w:firstLineChars="200"/>
        <w:textAlignment w:val="auto"/>
        <w:rPr>
          <w:rFonts w:hint="eastAsia" w:ascii="宋体" w:hAnsi="宋体" w:eastAsia="宋体" w:cs="宋体"/>
          <w:color w:val="0D0D0D"/>
          <w:sz w:val="30"/>
          <w:szCs w:val="30"/>
        </w:rPr>
      </w:pPr>
      <w:r>
        <w:rPr>
          <w:rFonts w:hint="eastAsia" w:ascii="宋体" w:hAnsi="宋体" w:eastAsia="宋体" w:cs="宋体"/>
          <w:color w:val="0D0D0D"/>
          <w:sz w:val="30"/>
          <w:szCs w:val="30"/>
        </w:rPr>
        <w:t>（四）处理通报。根据调查结果和约谈情况，经集体研究作出有关处理决定并予公布。县农机</w:t>
      </w:r>
      <w:r>
        <w:rPr>
          <w:rFonts w:hint="eastAsia" w:ascii="宋体" w:hAnsi="宋体" w:eastAsia="宋体" w:cs="宋体"/>
          <w:color w:val="0D0D0D"/>
          <w:sz w:val="30"/>
          <w:szCs w:val="30"/>
          <w:lang w:val="en-US" w:eastAsia="zh-CN"/>
        </w:rPr>
        <w:t>服务中心</w:t>
      </w:r>
      <w:r>
        <w:rPr>
          <w:rFonts w:hint="eastAsia" w:ascii="宋体" w:hAnsi="宋体" w:eastAsia="宋体" w:cs="宋体"/>
          <w:color w:val="0D0D0D"/>
          <w:sz w:val="30"/>
          <w:szCs w:val="30"/>
        </w:rPr>
        <w:t>成立由分管领导以及负责农机购置</w:t>
      </w:r>
      <w:r>
        <w:rPr>
          <w:rFonts w:hint="eastAsia" w:ascii="宋体" w:hAnsi="宋体" w:eastAsia="宋体" w:cs="宋体"/>
          <w:color w:val="0D0D0D"/>
          <w:sz w:val="30"/>
          <w:szCs w:val="30"/>
          <w:lang w:eastAsia="zh-CN"/>
        </w:rPr>
        <w:t>与应用</w:t>
      </w:r>
      <w:r>
        <w:rPr>
          <w:rFonts w:hint="eastAsia" w:ascii="宋体" w:hAnsi="宋体" w:eastAsia="宋体" w:cs="宋体"/>
          <w:color w:val="0D0D0D"/>
          <w:sz w:val="30"/>
          <w:szCs w:val="30"/>
        </w:rPr>
        <w:t>补贴实施工作的股室负责同志组成的违规问题查处领导小组，针对有关调查情况，研判违规性质，并向上级主管部门汇报调查结果，提出处理意见建议。</w:t>
      </w:r>
    </w:p>
    <w:p>
      <w:pPr>
        <w:keepNext w:val="0"/>
        <w:keepLines w:val="0"/>
        <w:pageBreakBefore w:val="0"/>
        <w:kinsoku/>
        <w:wordWrap/>
        <w:overflowPunct/>
        <w:topLinePunct w:val="0"/>
        <w:autoSpaceDE/>
        <w:autoSpaceDN/>
        <w:bidi w:val="0"/>
        <w:adjustRightInd/>
        <w:spacing w:line="600" w:lineRule="exact"/>
        <w:ind w:firstLine="660"/>
        <w:textAlignment w:val="auto"/>
        <w:rPr>
          <w:rFonts w:hint="eastAsia" w:ascii="宋体" w:hAnsi="宋体" w:eastAsia="宋体" w:cs="宋体"/>
          <w:color w:val="0D0D0D"/>
          <w:kern w:val="0"/>
          <w:sz w:val="30"/>
          <w:szCs w:val="30"/>
        </w:rPr>
      </w:pPr>
      <w:r>
        <w:rPr>
          <w:rFonts w:hint="eastAsia" w:ascii="宋体" w:hAnsi="宋体" w:eastAsia="宋体" w:cs="宋体"/>
          <w:color w:val="0D0D0D"/>
          <w:kern w:val="0"/>
          <w:sz w:val="30"/>
          <w:szCs w:val="30"/>
        </w:rPr>
        <w:t>（五）材料留存。调查处理完结后，应对相关调查材料按有关规定存档备查。未经受理登记的相关材料亦应留存。调查材料保存期5年。</w:t>
      </w:r>
    </w:p>
    <w:p>
      <w:pPr>
        <w:keepNext w:val="0"/>
        <w:keepLines w:val="0"/>
        <w:pageBreakBefore w:val="0"/>
        <w:kinsoku/>
        <w:wordWrap/>
        <w:overflowPunct/>
        <w:topLinePunct w:val="0"/>
        <w:autoSpaceDE/>
        <w:autoSpaceDN/>
        <w:bidi w:val="0"/>
        <w:adjustRightInd/>
        <w:spacing w:line="600" w:lineRule="exact"/>
        <w:textAlignment w:val="auto"/>
        <w:rPr>
          <w:rFonts w:hint="eastAsia" w:ascii="宋体" w:hAnsi="宋体" w:eastAsia="宋体" w:cs="宋体"/>
          <w:color w:val="0D0D0D"/>
          <w:kern w:val="0"/>
          <w:sz w:val="30"/>
          <w:szCs w:val="30"/>
        </w:rPr>
      </w:pPr>
      <w:r>
        <w:rPr>
          <w:rFonts w:hint="eastAsia" w:ascii="宋体" w:hAnsi="宋体" w:eastAsia="宋体" w:cs="宋体"/>
          <w:b/>
          <w:color w:val="0D0D0D"/>
          <w:kern w:val="0"/>
          <w:sz w:val="30"/>
          <w:szCs w:val="30"/>
        </w:rPr>
        <w:t>第六章 附 则</w:t>
      </w:r>
    </w:p>
    <w:p>
      <w:pPr>
        <w:keepNext w:val="0"/>
        <w:keepLines w:val="0"/>
        <w:pageBreakBefore w:val="0"/>
        <w:kinsoku/>
        <w:wordWrap/>
        <w:overflowPunct/>
        <w:topLinePunct w:val="0"/>
        <w:autoSpaceDE/>
        <w:autoSpaceDN/>
        <w:bidi w:val="0"/>
        <w:adjustRightInd/>
        <w:spacing w:line="600" w:lineRule="exact"/>
        <w:textAlignment w:val="auto"/>
        <w:rPr>
          <w:rFonts w:hint="eastAsia" w:ascii="宋体" w:hAnsi="宋体" w:eastAsia="宋体" w:cs="宋体"/>
          <w:color w:val="0D0D0D"/>
          <w:kern w:val="0"/>
          <w:sz w:val="30"/>
          <w:szCs w:val="30"/>
        </w:rPr>
      </w:pPr>
      <w:r>
        <w:rPr>
          <w:rFonts w:hint="eastAsia" w:ascii="宋体" w:hAnsi="宋体" w:eastAsia="宋体" w:cs="宋体"/>
          <w:color w:val="0D0D0D"/>
          <w:kern w:val="0"/>
          <w:sz w:val="30"/>
          <w:szCs w:val="30"/>
        </w:rPr>
        <w:t>　　第</w:t>
      </w:r>
      <w:r>
        <w:rPr>
          <w:rFonts w:hint="eastAsia" w:ascii="宋体" w:hAnsi="宋体" w:eastAsia="宋体" w:cs="宋体"/>
          <w:color w:val="0D0D0D"/>
          <w:kern w:val="0"/>
          <w:sz w:val="30"/>
          <w:szCs w:val="30"/>
          <w:lang w:val="en-US" w:eastAsia="zh-CN"/>
        </w:rPr>
        <w:t>十四</w:t>
      </w:r>
      <w:r>
        <w:rPr>
          <w:rFonts w:hint="eastAsia" w:ascii="宋体" w:hAnsi="宋体" w:eastAsia="宋体" w:cs="宋体"/>
          <w:color w:val="0D0D0D"/>
          <w:kern w:val="0"/>
          <w:sz w:val="30"/>
          <w:szCs w:val="30"/>
        </w:rPr>
        <w:t>条 本实施细则由县农机</w:t>
      </w:r>
      <w:r>
        <w:rPr>
          <w:rFonts w:hint="eastAsia" w:ascii="宋体" w:hAnsi="宋体" w:eastAsia="宋体" w:cs="宋体"/>
          <w:color w:val="0D0D0D"/>
          <w:kern w:val="0"/>
          <w:sz w:val="30"/>
          <w:szCs w:val="30"/>
          <w:lang w:val="en-US" w:eastAsia="zh-CN"/>
        </w:rPr>
        <w:t>服务中心</w:t>
      </w:r>
      <w:r>
        <w:rPr>
          <w:rFonts w:hint="eastAsia" w:ascii="宋体" w:hAnsi="宋体" w:eastAsia="宋体" w:cs="宋体"/>
          <w:color w:val="0D0D0D"/>
          <w:kern w:val="0"/>
          <w:sz w:val="30"/>
          <w:szCs w:val="30"/>
        </w:rPr>
        <w:t>、县财政局负责解释。</w:t>
      </w:r>
    </w:p>
    <w:p>
      <w:pPr>
        <w:keepNext w:val="0"/>
        <w:keepLines w:val="0"/>
        <w:pageBreakBefore w:val="0"/>
        <w:kinsoku/>
        <w:wordWrap/>
        <w:overflowPunct/>
        <w:topLinePunct w:val="0"/>
        <w:autoSpaceDE/>
        <w:autoSpaceDN/>
        <w:bidi w:val="0"/>
        <w:adjustRightInd/>
        <w:spacing w:line="600" w:lineRule="exact"/>
        <w:ind w:firstLine="645"/>
        <w:textAlignment w:val="auto"/>
        <w:rPr>
          <w:rFonts w:hint="eastAsia" w:ascii="宋体" w:hAnsi="宋体" w:eastAsia="宋体" w:cs="宋体"/>
          <w:color w:val="0D0D0D"/>
          <w:sz w:val="30"/>
          <w:szCs w:val="30"/>
        </w:rPr>
      </w:pPr>
      <w:r>
        <w:rPr>
          <w:rFonts w:hint="eastAsia" w:ascii="宋体" w:hAnsi="宋体" w:eastAsia="宋体" w:cs="宋体"/>
          <w:color w:val="0D0D0D"/>
          <w:kern w:val="0"/>
          <w:sz w:val="30"/>
          <w:szCs w:val="30"/>
        </w:rPr>
        <w:t>第</w:t>
      </w:r>
      <w:r>
        <w:rPr>
          <w:rFonts w:hint="eastAsia" w:ascii="宋体" w:hAnsi="宋体" w:eastAsia="宋体" w:cs="宋体"/>
          <w:color w:val="0D0D0D"/>
          <w:kern w:val="0"/>
          <w:sz w:val="30"/>
          <w:szCs w:val="30"/>
          <w:lang w:val="en-US" w:eastAsia="zh-CN"/>
        </w:rPr>
        <w:t>十五</w:t>
      </w:r>
      <w:r>
        <w:rPr>
          <w:rFonts w:hint="eastAsia" w:ascii="宋体" w:hAnsi="宋体" w:eastAsia="宋体" w:cs="宋体"/>
          <w:color w:val="0D0D0D"/>
          <w:kern w:val="0"/>
          <w:sz w:val="30"/>
          <w:szCs w:val="30"/>
        </w:rPr>
        <w:t>条 本细则自发布之日起施行。</w:t>
      </w:r>
    </w:p>
    <w:p>
      <w:pPr>
        <w:pStyle w:val="21"/>
        <w:keepNext w:val="0"/>
        <w:keepLines w:val="0"/>
        <w:pageBreakBefore w:val="0"/>
        <w:kinsoku/>
        <w:wordWrap/>
        <w:overflowPunct/>
        <w:topLinePunct w:val="0"/>
        <w:autoSpaceDE/>
        <w:autoSpaceDN/>
        <w:bidi w:val="0"/>
        <w:adjustRightInd/>
        <w:snapToGrid w:val="0"/>
        <w:spacing w:line="600" w:lineRule="exact"/>
        <w:ind w:firstLine="600" w:firstLineChars="0"/>
        <w:textAlignment w:val="auto"/>
        <w:rPr>
          <w:rFonts w:hint="eastAsia" w:ascii="宋体" w:hAnsi="宋体" w:eastAsia="宋体" w:cs="宋体"/>
          <w:color w:val="262626" w:themeColor="text1" w:themeTint="D9"/>
          <w:kern w:val="0"/>
          <w:sz w:val="30"/>
          <w:szCs w:val="30"/>
          <w14:textFill>
            <w14:solidFill>
              <w14:schemeClr w14:val="tx1">
                <w14:lumMod w14:val="85000"/>
                <w14:lumOff w14:val="15000"/>
              </w14:schemeClr>
            </w14:solidFill>
          </w14:textFill>
        </w:rPr>
      </w:pP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Fonts w:cs="Times New Roman"/>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dit="readOnly" w:enforcement="1" w:cryptProviderType="rsaFull" w:cryptAlgorithmClass="hash" w:cryptAlgorithmType="typeAny" w:cryptAlgorithmSid="4" w:cryptSpinCount="0" w:hash="RD4n4DfUifCFG/2sUnxLdKdV668=" w:salt="bOkHomE+qGBWwGK7rV+dRw=="/>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0DCC"/>
    <w:rsid w:val="000B3129"/>
    <w:rsid w:val="000B4731"/>
    <w:rsid w:val="000B4A6C"/>
    <w:rsid w:val="000B4F9E"/>
    <w:rsid w:val="000B5059"/>
    <w:rsid w:val="000B5781"/>
    <w:rsid w:val="000B5FAE"/>
    <w:rsid w:val="000C20BA"/>
    <w:rsid w:val="000C6ADB"/>
    <w:rsid w:val="000C768F"/>
    <w:rsid w:val="000D1392"/>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527E3"/>
    <w:rsid w:val="00160AED"/>
    <w:rsid w:val="00164A16"/>
    <w:rsid w:val="00170171"/>
    <w:rsid w:val="00180B29"/>
    <w:rsid w:val="001B14C5"/>
    <w:rsid w:val="001B2186"/>
    <w:rsid w:val="001B4A85"/>
    <w:rsid w:val="001B6DF3"/>
    <w:rsid w:val="001C0FD3"/>
    <w:rsid w:val="001C1D38"/>
    <w:rsid w:val="001C3694"/>
    <w:rsid w:val="001C3A8E"/>
    <w:rsid w:val="001C6F5F"/>
    <w:rsid w:val="001C7C01"/>
    <w:rsid w:val="001D6E58"/>
    <w:rsid w:val="001D6FEC"/>
    <w:rsid w:val="001E055F"/>
    <w:rsid w:val="001E5E9D"/>
    <w:rsid w:val="001F1F31"/>
    <w:rsid w:val="001F3E0E"/>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683"/>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65"/>
    <w:rsid w:val="00305173"/>
    <w:rsid w:val="00307BE0"/>
    <w:rsid w:val="00312060"/>
    <w:rsid w:val="00312CFF"/>
    <w:rsid w:val="00313107"/>
    <w:rsid w:val="003171A1"/>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C72B7"/>
    <w:rsid w:val="003D0329"/>
    <w:rsid w:val="003D2C83"/>
    <w:rsid w:val="003D45E2"/>
    <w:rsid w:val="003D629D"/>
    <w:rsid w:val="003E2E58"/>
    <w:rsid w:val="003E347C"/>
    <w:rsid w:val="003E4E17"/>
    <w:rsid w:val="003E6BAE"/>
    <w:rsid w:val="003F2B93"/>
    <w:rsid w:val="004009D6"/>
    <w:rsid w:val="00403F2A"/>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95025"/>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0CA1"/>
    <w:rsid w:val="0055146C"/>
    <w:rsid w:val="005515B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50E8"/>
    <w:rsid w:val="005C65A4"/>
    <w:rsid w:val="005D273F"/>
    <w:rsid w:val="005E5129"/>
    <w:rsid w:val="005E55DC"/>
    <w:rsid w:val="005E7E71"/>
    <w:rsid w:val="005F227C"/>
    <w:rsid w:val="00614619"/>
    <w:rsid w:val="00614712"/>
    <w:rsid w:val="006164A8"/>
    <w:rsid w:val="0061727F"/>
    <w:rsid w:val="00620B27"/>
    <w:rsid w:val="00623D48"/>
    <w:rsid w:val="00631823"/>
    <w:rsid w:val="00635B85"/>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517B"/>
    <w:rsid w:val="007162A2"/>
    <w:rsid w:val="00717E85"/>
    <w:rsid w:val="00722EF7"/>
    <w:rsid w:val="007236D2"/>
    <w:rsid w:val="0072381B"/>
    <w:rsid w:val="00724FE9"/>
    <w:rsid w:val="0072505E"/>
    <w:rsid w:val="0072657D"/>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97B4A"/>
    <w:rsid w:val="007A32A2"/>
    <w:rsid w:val="007B23E6"/>
    <w:rsid w:val="007B2B21"/>
    <w:rsid w:val="007B5E11"/>
    <w:rsid w:val="007B76CD"/>
    <w:rsid w:val="007C401E"/>
    <w:rsid w:val="007D47FD"/>
    <w:rsid w:val="007D63DD"/>
    <w:rsid w:val="007E0E83"/>
    <w:rsid w:val="007E100F"/>
    <w:rsid w:val="007E5480"/>
    <w:rsid w:val="007E569A"/>
    <w:rsid w:val="007F5838"/>
    <w:rsid w:val="00803645"/>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18A4"/>
    <w:rsid w:val="00882F6F"/>
    <w:rsid w:val="00884BE4"/>
    <w:rsid w:val="00886BF6"/>
    <w:rsid w:val="0089363D"/>
    <w:rsid w:val="00894C37"/>
    <w:rsid w:val="0089781A"/>
    <w:rsid w:val="008A00F2"/>
    <w:rsid w:val="008C057F"/>
    <w:rsid w:val="008C6D28"/>
    <w:rsid w:val="008D356A"/>
    <w:rsid w:val="008D56EC"/>
    <w:rsid w:val="008E58F1"/>
    <w:rsid w:val="009003BD"/>
    <w:rsid w:val="00901855"/>
    <w:rsid w:val="00904A5F"/>
    <w:rsid w:val="00910BE0"/>
    <w:rsid w:val="0091405C"/>
    <w:rsid w:val="00915245"/>
    <w:rsid w:val="00921CF4"/>
    <w:rsid w:val="00925E8C"/>
    <w:rsid w:val="00926375"/>
    <w:rsid w:val="009277ED"/>
    <w:rsid w:val="00930D45"/>
    <w:rsid w:val="00943C53"/>
    <w:rsid w:val="00944413"/>
    <w:rsid w:val="0094569E"/>
    <w:rsid w:val="009464BD"/>
    <w:rsid w:val="0094719E"/>
    <w:rsid w:val="0095520F"/>
    <w:rsid w:val="00960EFA"/>
    <w:rsid w:val="009659C4"/>
    <w:rsid w:val="00966B45"/>
    <w:rsid w:val="00972887"/>
    <w:rsid w:val="00973C3B"/>
    <w:rsid w:val="009808D5"/>
    <w:rsid w:val="0098403F"/>
    <w:rsid w:val="00995D3B"/>
    <w:rsid w:val="009A1DAC"/>
    <w:rsid w:val="009B4C46"/>
    <w:rsid w:val="009B675D"/>
    <w:rsid w:val="009C0FAC"/>
    <w:rsid w:val="009C7939"/>
    <w:rsid w:val="009D4EE5"/>
    <w:rsid w:val="009D7094"/>
    <w:rsid w:val="009E09F0"/>
    <w:rsid w:val="009E5CFD"/>
    <w:rsid w:val="009E5E48"/>
    <w:rsid w:val="009F4836"/>
    <w:rsid w:val="009F684C"/>
    <w:rsid w:val="00A14650"/>
    <w:rsid w:val="00A16F0A"/>
    <w:rsid w:val="00A24AE3"/>
    <w:rsid w:val="00A301AE"/>
    <w:rsid w:val="00A30DCE"/>
    <w:rsid w:val="00A358E8"/>
    <w:rsid w:val="00A375C7"/>
    <w:rsid w:val="00A40E66"/>
    <w:rsid w:val="00A41B2E"/>
    <w:rsid w:val="00A43949"/>
    <w:rsid w:val="00A43D14"/>
    <w:rsid w:val="00A52186"/>
    <w:rsid w:val="00A52B44"/>
    <w:rsid w:val="00A579DC"/>
    <w:rsid w:val="00A60F56"/>
    <w:rsid w:val="00A64347"/>
    <w:rsid w:val="00A67335"/>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0C28"/>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C0E"/>
    <w:rsid w:val="00C702BE"/>
    <w:rsid w:val="00C72D98"/>
    <w:rsid w:val="00C745B5"/>
    <w:rsid w:val="00C75BE4"/>
    <w:rsid w:val="00C76318"/>
    <w:rsid w:val="00C80419"/>
    <w:rsid w:val="00C8055B"/>
    <w:rsid w:val="00C80D5B"/>
    <w:rsid w:val="00C949A1"/>
    <w:rsid w:val="00C9564A"/>
    <w:rsid w:val="00C95DE7"/>
    <w:rsid w:val="00C97BDD"/>
    <w:rsid w:val="00CA3B6D"/>
    <w:rsid w:val="00CB177A"/>
    <w:rsid w:val="00CB3946"/>
    <w:rsid w:val="00CB4432"/>
    <w:rsid w:val="00CB663D"/>
    <w:rsid w:val="00CC53AC"/>
    <w:rsid w:val="00CD5DE2"/>
    <w:rsid w:val="00CE5687"/>
    <w:rsid w:val="00CF2C2F"/>
    <w:rsid w:val="00CF6EE8"/>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D447C"/>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07C2"/>
    <w:rsid w:val="00EB16CF"/>
    <w:rsid w:val="00EB2606"/>
    <w:rsid w:val="00EB3D1C"/>
    <w:rsid w:val="00EB4606"/>
    <w:rsid w:val="00EB6C87"/>
    <w:rsid w:val="00EC2EB8"/>
    <w:rsid w:val="00EC542A"/>
    <w:rsid w:val="00EE25EE"/>
    <w:rsid w:val="00EF3AD1"/>
    <w:rsid w:val="00EF5A57"/>
    <w:rsid w:val="00F02F33"/>
    <w:rsid w:val="00F13B62"/>
    <w:rsid w:val="00F16F49"/>
    <w:rsid w:val="00F178E5"/>
    <w:rsid w:val="00F278BB"/>
    <w:rsid w:val="00F37402"/>
    <w:rsid w:val="00F41B0D"/>
    <w:rsid w:val="00F4730C"/>
    <w:rsid w:val="00F50B8F"/>
    <w:rsid w:val="00F54E17"/>
    <w:rsid w:val="00F573A0"/>
    <w:rsid w:val="00F57FAA"/>
    <w:rsid w:val="00F72FF6"/>
    <w:rsid w:val="00F742CA"/>
    <w:rsid w:val="00F767C1"/>
    <w:rsid w:val="00F82974"/>
    <w:rsid w:val="00F8525F"/>
    <w:rsid w:val="00F8644C"/>
    <w:rsid w:val="00F94641"/>
    <w:rsid w:val="00F94853"/>
    <w:rsid w:val="00FA2B82"/>
    <w:rsid w:val="00FA6493"/>
    <w:rsid w:val="00FA65B3"/>
    <w:rsid w:val="00FC002C"/>
    <w:rsid w:val="00FC1823"/>
    <w:rsid w:val="00FC3FE2"/>
    <w:rsid w:val="00FC4035"/>
    <w:rsid w:val="00FD0072"/>
    <w:rsid w:val="00FD2E8F"/>
    <w:rsid w:val="00FD6FA1"/>
    <w:rsid w:val="00FF3C30"/>
    <w:rsid w:val="029C3B08"/>
    <w:rsid w:val="04B92966"/>
    <w:rsid w:val="080B2B96"/>
    <w:rsid w:val="0CEE3783"/>
    <w:rsid w:val="103F3D25"/>
    <w:rsid w:val="121C2D17"/>
    <w:rsid w:val="13824654"/>
    <w:rsid w:val="21623472"/>
    <w:rsid w:val="21631ED8"/>
    <w:rsid w:val="35BE10C4"/>
    <w:rsid w:val="366D4898"/>
    <w:rsid w:val="40E85247"/>
    <w:rsid w:val="472F1E22"/>
    <w:rsid w:val="4B7C315C"/>
    <w:rsid w:val="4C165F08"/>
    <w:rsid w:val="522105B9"/>
    <w:rsid w:val="54576532"/>
    <w:rsid w:val="554D2211"/>
    <w:rsid w:val="57594886"/>
    <w:rsid w:val="5D13455C"/>
    <w:rsid w:val="62DA4EE0"/>
    <w:rsid w:val="62FE706D"/>
    <w:rsid w:val="6D263DB0"/>
    <w:rsid w:val="713C0B14"/>
    <w:rsid w:val="71FB3240"/>
    <w:rsid w:val="779B6C6C"/>
    <w:rsid w:val="7D4230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Balloon Text"/>
    <w:basedOn w:val="1"/>
    <w:link w:val="15"/>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semiHidden/>
    <w:qFormat/>
    <w:uiPriority w:val="99"/>
    <w:rPr>
      <w:b/>
      <w:bCs/>
    </w:rPr>
  </w:style>
  <w:style w:type="character" w:styleId="10">
    <w:name w:val="Strong"/>
    <w:basedOn w:val="9"/>
    <w:qFormat/>
    <w:locked/>
    <w:uiPriority w:val="22"/>
    <w:rPr>
      <w:b/>
      <w:bCs/>
    </w:rPr>
  </w:style>
  <w:style w:type="character" w:styleId="11">
    <w:name w:val="page number"/>
    <w:basedOn w:val="9"/>
    <w:qFormat/>
    <w:uiPriority w:val="99"/>
  </w:style>
  <w:style w:type="character" w:styleId="12">
    <w:name w:val="annotation reference"/>
    <w:basedOn w:val="9"/>
    <w:semiHidden/>
    <w:qFormat/>
    <w:uiPriority w:val="99"/>
    <w:rPr>
      <w:sz w:val="21"/>
      <w:szCs w:val="21"/>
    </w:rPr>
  </w:style>
  <w:style w:type="character" w:customStyle="1" w:styleId="13">
    <w:name w:val="批注文字 Char"/>
    <w:basedOn w:val="9"/>
    <w:link w:val="2"/>
    <w:semiHidden/>
    <w:qFormat/>
    <w:locked/>
    <w:uiPriority w:val="99"/>
  </w:style>
  <w:style w:type="character" w:customStyle="1" w:styleId="14">
    <w:name w:val="批注主题 Char"/>
    <w:basedOn w:val="13"/>
    <w:link w:val="7"/>
    <w:semiHidden/>
    <w:qFormat/>
    <w:locked/>
    <w:uiPriority w:val="99"/>
    <w:rPr>
      <w:b/>
      <w:bCs/>
    </w:rPr>
  </w:style>
  <w:style w:type="character" w:customStyle="1" w:styleId="15">
    <w:name w:val="批注框文本 Char"/>
    <w:basedOn w:val="9"/>
    <w:link w:val="3"/>
    <w:semiHidden/>
    <w:qFormat/>
    <w:locked/>
    <w:uiPriority w:val="99"/>
    <w:rPr>
      <w:sz w:val="18"/>
      <w:szCs w:val="18"/>
    </w:rPr>
  </w:style>
  <w:style w:type="character" w:customStyle="1" w:styleId="16">
    <w:name w:val="页脚 Char"/>
    <w:basedOn w:val="9"/>
    <w:link w:val="4"/>
    <w:qFormat/>
    <w:locked/>
    <w:uiPriority w:val="99"/>
    <w:rPr>
      <w:sz w:val="18"/>
      <w:szCs w:val="18"/>
    </w:rPr>
  </w:style>
  <w:style w:type="character" w:customStyle="1" w:styleId="17">
    <w:name w:val="页眉 Char"/>
    <w:basedOn w:val="9"/>
    <w:link w:val="5"/>
    <w:qFormat/>
    <w:locked/>
    <w:uiPriority w:val="99"/>
    <w:rPr>
      <w:sz w:val="18"/>
      <w:szCs w:val="18"/>
    </w:rPr>
  </w:style>
  <w:style w:type="paragraph" w:customStyle="1" w:styleId="18">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9">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20">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1">
    <w:name w:val="List Paragraph"/>
    <w:basedOn w:val="1"/>
    <w:qFormat/>
    <w:uiPriority w:val="99"/>
    <w:pPr>
      <w:ind w:firstLine="420" w:firstLineChars="200"/>
    </w:pPr>
  </w:style>
  <w:style w:type="paragraph" w:customStyle="1" w:styleId="22">
    <w:name w:val="修订1"/>
    <w:hidden/>
    <w:semiHidden/>
    <w:qFormat/>
    <w:uiPriority w:val="99"/>
    <w:rPr>
      <w:rFonts w:ascii="Calibri" w:hAnsi="Calibri" w:eastAsia="宋体" w:cs="Calibri"/>
      <w:kern w:val="2"/>
      <w:sz w:val="21"/>
      <w:szCs w:val="21"/>
      <w:lang w:val="en-US" w:eastAsia="zh-CN" w:bidi="ar-SA"/>
    </w:rPr>
  </w:style>
  <w:style w:type="paragraph" w:customStyle="1" w:styleId="23">
    <w:name w:val="列出段落1"/>
    <w:basedOn w:val="1"/>
    <w:qFormat/>
    <w:uiPriority w:val="99"/>
    <w:pPr>
      <w:ind w:firstLine="420" w:firstLineChars="200"/>
    </w:pPr>
  </w:style>
  <w:style w:type="paragraph" w:customStyle="1" w:styleId="24">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5818</Words>
  <Characters>5835</Characters>
  <Lines>17</Lines>
  <Paragraphs>4</Paragraphs>
  <TotalTime>45</TotalTime>
  <ScaleCrop>false</ScaleCrop>
  <LinksUpToDate>false</LinksUpToDate>
  <CharactersWithSpaces>6016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Super   chao</cp:lastModifiedBy>
  <cp:lastPrinted>2025-07-07T00:55:00Z</cp:lastPrinted>
  <dcterms:modified xsi:type="dcterms:W3CDTF">2025-07-16T00:43:20Z</dcterms:modified>
  <dc:title>农机购置补贴机具核验工作要点</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TemplateDocerSaveRecord">
    <vt:lpwstr>eyJoZGlkIjoiYWM2ZjdhNWE3MDUzMTdhNzNkMTA5ZmY0ZmMxYTMxZTAiLCJ1c2VySWQiOiI5OTEyMTU3NDIifQ==</vt:lpwstr>
  </property>
  <property fmtid="{D5CDD505-2E9C-101B-9397-08002B2CF9AE}" pid="4" name="ICV">
    <vt:lpwstr>A0B9B7EDFB6546E0A033F95F97A31F13_13</vt:lpwstr>
  </property>
</Properties>
</file>