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金安区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年农机购置与应用补贴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  <w:lang w:eastAsia="zh-CN"/>
        </w:rPr>
        <w:t>落实情况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  <w:t>公告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296" w:firstLineChars="3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4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安徽省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农业农村厅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安徽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省财政厅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  <w:t>关于印发〈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安徽省202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年农机购置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与应用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补贴实施意见〉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</w:rPr>
        <w:t>》(皖农机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117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号)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年度省级下达中央财政资金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2704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下达省级配套资金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3067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万元。补贴202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年度购机补贴机具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1954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台，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3067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万元，共补贴资金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3067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万元。结算资金比例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%，，受益户数达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40" w:firstLineChars="17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金安区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农业中心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304" w:firstLineChars="17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2024年1月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-4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4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WQyM2NlOTNjNjIzODU4N2FlMTVhMjU0YTAwYzQifQ=="/>
    <w:docVar w:name="KSO_WPS_MARK_KEY" w:val="c6158100-3849-4510-99cb-b6142c781ebc"/>
  </w:docVars>
  <w:rsids>
    <w:rsidRoot w:val="00000000"/>
    <w:rsid w:val="0B012D5E"/>
    <w:rsid w:val="0D163012"/>
    <w:rsid w:val="14512AC1"/>
    <w:rsid w:val="23D20F07"/>
    <w:rsid w:val="3A217D96"/>
    <w:rsid w:val="41605725"/>
    <w:rsid w:val="41D9713F"/>
    <w:rsid w:val="45432B60"/>
    <w:rsid w:val="56483D8A"/>
    <w:rsid w:val="56E11498"/>
    <w:rsid w:val="5AE825BC"/>
    <w:rsid w:val="74C04203"/>
    <w:rsid w:val="7CC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229</Characters>
  <Lines>0</Lines>
  <Paragraphs>0</Paragraphs>
  <TotalTime>14</TotalTime>
  <ScaleCrop>false</ScaleCrop>
  <LinksUpToDate>false</LinksUpToDate>
  <CharactersWithSpaces>230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2023-11-13T02:42:00Z</dcterms:created>
  <dc:creator>Administrator</dc:creator>
  <cp:lastModifiedBy>Super   chao</cp:lastModifiedBy>
  <dcterms:modified xsi:type="dcterms:W3CDTF">2025-01-07T01:32:41Z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3C1159C37E75418095452452D2CD73F2_13</vt:lpwstr>
  </property>
  <property fmtid="{D5CDD505-2E9C-101B-9397-08002B2CF9AE}" pid="4" name="KSOTemplateDocerSaveRecord">
    <vt:lpwstr>eyJoZGlkIjoiZTljYzRiMDg2YjRjZjg0ZTViYTllMGI5NjFiZWY5Y2YiLCJ1c2VySWQiOiI2ODE3MjY2ODkifQ==</vt:lpwstr>
  </property>
</Properties>
</file>